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F1DBA" w14:textId="381FE63E" w:rsidR="00B71888" w:rsidRPr="00B71888" w:rsidRDefault="00B71888" w:rsidP="00B71888">
      <w:pPr>
        <w:jc w:val="both"/>
        <w:rPr>
          <w:b/>
          <w:i/>
          <w:color w:val="FF0000"/>
          <w:lang w:val="en-GB" w:eastAsia="en-GB"/>
        </w:rPr>
      </w:pPr>
      <w:bookmarkStart w:id="0" w:name="_Hlk17633719"/>
      <w:r>
        <w:rPr>
          <w:b/>
          <w:i/>
          <w:color w:val="FF0000"/>
          <w:lang w:val="en-GB" w:eastAsia="en-GB"/>
        </w:rPr>
        <w:t xml:space="preserve">CLASA: a </w:t>
      </w:r>
      <w:r w:rsidRPr="00B71888">
        <w:rPr>
          <w:b/>
          <w:i/>
          <w:color w:val="FF0000"/>
          <w:lang w:val="en-GB" w:eastAsia="en-GB"/>
        </w:rPr>
        <w:t>V</w:t>
      </w:r>
      <w:r w:rsidR="00C35FFD">
        <w:rPr>
          <w:b/>
          <w:i/>
          <w:color w:val="FF0000"/>
          <w:lang w:val="en-GB" w:eastAsia="en-GB"/>
        </w:rPr>
        <w:t>I</w:t>
      </w:r>
      <w:r w:rsidRPr="00B71888">
        <w:rPr>
          <w:b/>
          <w:i/>
          <w:color w:val="FF0000"/>
          <w:lang w:val="en-GB" w:eastAsia="en-GB"/>
        </w:rPr>
        <w:t>-a</w:t>
      </w:r>
    </w:p>
    <w:p w14:paraId="7D14634D" w14:textId="77777777" w:rsidR="00B71888" w:rsidRPr="00B71888" w:rsidRDefault="00B71888" w:rsidP="00B71888">
      <w:pPr>
        <w:jc w:val="both"/>
        <w:rPr>
          <w:b/>
          <w:i/>
          <w:color w:val="FF0000"/>
          <w:lang w:val="en-GB" w:eastAsia="en-GB"/>
        </w:rPr>
      </w:pPr>
      <w:r>
        <w:rPr>
          <w:b/>
          <w:i/>
          <w:color w:val="FF0000"/>
          <w:lang w:val="en-GB" w:eastAsia="en-GB"/>
        </w:rPr>
        <w:t>DISCIPLINA: Educație muzicală</w:t>
      </w:r>
    </w:p>
    <w:p w14:paraId="12326F32" w14:textId="77777777" w:rsidR="00B71888" w:rsidRPr="00B71888" w:rsidRDefault="00B71888" w:rsidP="00B71888">
      <w:pPr>
        <w:jc w:val="both"/>
        <w:rPr>
          <w:b/>
          <w:i/>
          <w:lang w:val="ro-RO" w:eastAsia="en-GB"/>
        </w:rPr>
      </w:pPr>
      <w:r w:rsidRPr="00B71888">
        <w:rPr>
          <w:b/>
          <w:i/>
          <w:lang w:val="en-GB" w:eastAsia="en-GB"/>
        </w:rPr>
        <w:t>NUM</w:t>
      </w:r>
      <w:r w:rsidRPr="00B71888">
        <w:rPr>
          <w:b/>
          <w:i/>
          <w:lang w:val="ro-RO" w:eastAsia="en-GB"/>
        </w:rPr>
        <w:t xml:space="preserve">ĂR ORE/SĂPTĂMÂNĂ: 1 </w:t>
      </w:r>
    </w:p>
    <w:p w14:paraId="33E08C22" w14:textId="77777777" w:rsidR="00B71888" w:rsidRPr="00B71888" w:rsidRDefault="00B71888" w:rsidP="00B71888">
      <w:pPr>
        <w:jc w:val="both"/>
        <w:rPr>
          <w:rFonts w:cs="Arial"/>
          <w:b/>
          <w:i/>
          <w:lang w:val="en-GB" w:eastAsia="ro-RO"/>
        </w:rPr>
      </w:pPr>
      <w:r w:rsidRPr="00B71888">
        <w:rPr>
          <w:b/>
          <w:i/>
          <w:lang w:val="ro-RO" w:eastAsia="en-GB"/>
        </w:rPr>
        <w:t xml:space="preserve">PROGRAMA ȘCOLARĂ: </w:t>
      </w:r>
      <w:r>
        <w:rPr>
          <w:b/>
          <w:i/>
          <w:lang w:val="ro-RO" w:eastAsia="en-GB"/>
        </w:rPr>
        <w:t xml:space="preserve">Anexa nr. 2 la </w:t>
      </w:r>
      <w:r>
        <w:rPr>
          <w:rFonts w:cs="TimesNewRoman"/>
          <w:b/>
          <w:i/>
          <w:lang w:val="pt-BR" w:eastAsia="en-GB"/>
        </w:rPr>
        <w:t>OMEN 3393</w:t>
      </w:r>
      <w:r w:rsidRPr="00B71888">
        <w:rPr>
          <w:rFonts w:cs="Arial"/>
          <w:b/>
          <w:i/>
          <w:lang w:val="en-GB" w:eastAsia="ro-RO"/>
        </w:rPr>
        <w:t>/</w:t>
      </w:r>
      <w:r>
        <w:rPr>
          <w:rFonts w:cs="Arial"/>
          <w:b/>
          <w:i/>
          <w:lang w:val="en-GB" w:eastAsia="ro-RO"/>
        </w:rPr>
        <w:t>28.02.12.2017</w:t>
      </w:r>
    </w:p>
    <w:p w14:paraId="486CCC51" w14:textId="51FAB8ED" w:rsidR="00B71888" w:rsidRPr="00B71888" w:rsidRDefault="00B71888" w:rsidP="00B71888">
      <w:pPr>
        <w:jc w:val="both"/>
        <w:rPr>
          <w:lang w:val="ro-RO" w:eastAsia="en-GB"/>
        </w:rPr>
      </w:pPr>
      <w:r>
        <w:rPr>
          <w:rFonts w:cs="Arial"/>
          <w:b/>
          <w:i/>
          <w:lang w:val="en-GB" w:eastAsia="ro-RO"/>
        </w:rPr>
        <w:t>MANUAL: Educa</w:t>
      </w:r>
      <w:r w:rsidR="00E33D68">
        <w:rPr>
          <w:rFonts w:cs="Arial"/>
          <w:b/>
          <w:i/>
          <w:lang w:val="en-GB" w:eastAsia="ro-RO"/>
        </w:rPr>
        <w:t>ț</w:t>
      </w:r>
      <w:r>
        <w:rPr>
          <w:rFonts w:cs="Arial"/>
          <w:b/>
          <w:i/>
          <w:lang w:val="en-GB" w:eastAsia="ro-RO"/>
        </w:rPr>
        <w:t xml:space="preserve">ie muzicală pentru clasa a </w:t>
      </w:r>
      <w:r w:rsidRPr="00B71888">
        <w:rPr>
          <w:rFonts w:cs="Arial"/>
          <w:b/>
          <w:i/>
          <w:lang w:val="en-GB" w:eastAsia="ro-RO"/>
        </w:rPr>
        <w:t>V</w:t>
      </w:r>
      <w:r w:rsidR="00C35FFD">
        <w:rPr>
          <w:rFonts w:cs="Arial"/>
          <w:b/>
          <w:i/>
          <w:lang w:val="en-GB" w:eastAsia="ro-RO"/>
        </w:rPr>
        <w:t>I</w:t>
      </w:r>
      <w:r w:rsidRPr="00B71888">
        <w:rPr>
          <w:rFonts w:cs="Arial"/>
          <w:b/>
          <w:i/>
          <w:lang w:val="en-GB" w:eastAsia="ro-RO"/>
        </w:rPr>
        <w:t xml:space="preserve">-a, Editura LITERA </w:t>
      </w:r>
    </w:p>
    <w:p w14:paraId="10E722B5" w14:textId="77777777" w:rsidR="00B71888" w:rsidRPr="00B71888" w:rsidRDefault="00B71888" w:rsidP="00B71888">
      <w:pPr>
        <w:ind w:left="720"/>
        <w:jc w:val="both"/>
        <w:rPr>
          <w:b/>
          <w:i/>
          <w:lang w:val="it-IT" w:eastAsia="en-GB"/>
        </w:rPr>
      </w:pPr>
    </w:p>
    <w:p w14:paraId="0E2B4715" w14:textId="77777777" w:rsidR="00B71888" w:rsidRPr="00B71888" w:rsidRDefault="00B71888" w:rsidP="00B71888">
      <w:pPr>
        <w:jc w:val="center"/>
        <w:rPr>
          <w:b/>
          <w:lang w:val="it-IT" w:eastAsia="en-GB"/>
        </w:rPr>
      </w:pPr>
    </w:p>
    <w:p w14:paraId="2D52B57D" w14:textId="77777777" w:rsidR="00B71888" w:rsidRPr="00B71888" w:rsidRDefault="00B71888" w:rsidP="00B71888">
      <w:pPr>
        <w:jc w:val="center"/>
        <w:rPr>
          <w:b/>
          <w:color w:val="FF0000"/>
          <w:lang w:val="pt-BR" w:eastAsia="en-GB"/>
        </w:rPr>
      </w:pPr>
      <w:r w:rsidRPr="00B71888">
        <w:rPr>
          <w:b/>
          <w:color w:val="FF0000"/>
          <w:lang w:val="it-IT" w:eastAsia="en-GB"/>
        </w:rPr>
        <w:t>PLANIFICARE ANUAL</w:t>
      </w:r>
      <w:r w:rsidRPr="00B71888">
        <w:rPr>
          <w:b/>
          <w:color w:val="FF0000"/>
          <w:lang w:val="pt-BR" w:eastAsia="en-GB"/>
        </w:rPr>
        <w:t>Ᾰ</w:t>
      </w:r>
    </w:p>
    <w:p w14:paraId="5909537A" w14:textId="53FE9A16" w:rsidR="00B71888" w:rsidRPr="00B71888" w:rsidRDefault="00B71888" w:rsidP="00B71888">
      <w:pPr>
        <w:jc w:val="center"/>
        <w:rPr>
          <w:b/>
          <w:color w:val="FF0000"/>
          <w:lang w:val="ro-RO" w:eastAsia="en-GB"/>
        </w:rPr>
      </w:pPr>
      <w:r w:rsidRPr="00B71888">
        <w:rPr>
          <w:b/>
          <w:color w:val="FF0000"/>
          <w:lang w:val="pt-BR" w:eastAsia="en-GB"/>
        </w:rPr>
        <w:t xml:space="preserve">Anul </w:t>
      </w:r>
      <w:r w:rsidR="00647682">
        <w:rPr>
          <w:b/>
          <w:color w:val="FF0000"/>
          <w:lang w:val="ro-RO" w:eastAsia="en-GB"/>
        </w:rPr>
        <w:t>școlar 2024-2025</w:t>
      </w:r>
    </w:p>
    <w:p w14:paraId="55D44BB5" w14:textId="77777777" w:rsidR="00B71888" w:rsidRPr="00B71888" w:rsidRDefault="00B71888" w:rsidP="00B71888">
      <w:pPr>
        <w:jc w:val="both"/>
        <w:rPr>
          <w:lang w:val="it-IT" w:eastAsia="en-GB"/>
        </w:rPr>
      </w:pPr>
    </w:p>
    <w:tbl>
      <w:tblPr>
        <w:tblW w:w="145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77"/>
        <w:gridCol w:w="1737"/>
        <w:gridCol w:w="6642"/>
        <w:gridCol w:w="1176"/>
        <w:gridCol w:w="660"/>
        <w:gridCol w:w="1747"/>
      </w:tblGrid>
      <w:tr w:rsidR="00B71888" w:rsidRPr="00B71888" w14:paraId="36237305" w14:textId="77777777" w:rsidTr="006115B7">
        <w:tc>
          <w:tcPr>
            <w:tcW w:w="56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BBC314F" w14:textId="77777777" w:rsidR="00AE12E3" w:rsidRDefault="00AE12E3" w:rsidP="00B71888">
            <w:pPr>
              <w:jc w:val="center"/>
              <w:rPr>
                <w:b/>
                <w:lang w:val="pt-BR" w:eastAsia="en-GB"/>
              </w:rPr>
            </w:pPr>
          </w:p>
          <w:p w14:paraId="67D7D884" w14:textId="5E9A2CF9" w:rsidR="00B71888" w:rsidRDefault="00B71888" w:rsidP="00B71888">
            <w:pPr>
              <w:jc w:val="center"/>
              <w:rPr>
                <w:b/>
                <w:lang w:val="pt-BR" w:eastAsia="en-GB"/>
              </w:rPr>
            </w:pPr>
            <w:r w:rsidRPr="00B71888">
              <w:rPr>
                <w:b/>
                <w:lang w:val="pt-BR" w:eastAsia="en-GB"/>
              </w:rPr>
              <w:t>Nr. crt.</w:t>
            </w:r>
          </w:p>
          <w:p w14:paraId="25F7887A" w14:textId="77777777" w:rsidR="00AE12E3" w:rsidRDefault="00AE12E3" w:rsidP="00B71888">
            <w:pPr>
              <w:jc w:val="center"/>
              <w:rPr>
                <w:b/>
                <w:lang w:val="pt-BR" w:eastAsia="en-GB"/>
              </w:rPr>
            </w:pPr>
          </w:p>
          <w:p w14:paraId="4C69372B" w14:textId="77777777" w:rsidR="00AE12E3" w:rsidRPr="00B71888" w:rsidRDefault="00AE12E3" w:rsidP="00B71888">
            <w:pPr>
              <w:jc w:val="center"/>
              <w:rPr>
                <w:b/>
                <w:lang w:val="pt-BR" w:eastAsia="en-GB"/>
              </w:rPr>
            </w:pPr>
          </w:p>
        </w:tc>
        <w:tc>
          <w:tcPr>
            <w:tcW w:w="1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633D1FD" w14:textId="77777777" w:rsidR="00AE12E3" w:rsidRDefault="00AE12E3" w:rsidP="00B71888">
            <w:pPr>
              <w:jc w:val="center"/>
              <w:rPr>
                <w:b/>
                <w:lang w:val="pt-BR" w:eastAsia="en-GB"/>
              </w:rPr>
            </w:pPr>
          </w:p>
          <w:p w14:paraId="7B765358" w14:textId="243B68E5" w:rsidR="00B71888" w:rsidRPr="00B71888" w:rsidRDefault="00B71888" w:rsidP="00B71888">
            <w:pPr>
              <w:jc w:val="center"/>
              <w:rPr>
                <w:b/>
                <w:lang w:val="pt-BR" w:eastAsia="en-GB"/>
              </w:rPr>
            </w:pPr>
            <w:r w:rsidRPr="00B71888">
              <w:rPr>
                <w:b/>
                <w:lang w:val="pt-BR" w:eastAsia="en-GB"/>
              </w:rPr>
              <w:t>Unitatea tematică</w:t>
            </w:r>
          </w:p>
        </w:tc>
        <w:tc>
          <w:tcPr>
            <w:tcW w:w="173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2B6DC60" w14:textId="77777777" w:rsidR="00AE12E3" w:rsidRDefault="00AE12E3" w:rsidP="00B71888">
            <w:pPr>
              <w:jc w:val="center"/>
              <w:rPr>
                <w:b/>
                <w:lang w:val="pt-BR" w:eastAsia="en-GB"/>
              </w:rPr>
            </w:pPr>
          </w:p>
          <w:p w14:paraId="0568584D" w14:textId="5D0BA49C" w:rsidR="00B71888" w:rsidRPr="00B71888" w:rsidRDefault="00B71888" w:rsidP="00B71888">
            <w:pPr>
              <w:jc w:val="center"/>
              <w:rPr>
                <w:b/>
                <w:lang w:val="pt-BR" w:eastAsia="en-GB"/>
              </w:rPr>
            </w:pPr>
            <w:r w:rsidRPr="00B71888">
              <w:rPr>
                <w:b/>
                <w:lang w:val="pt-BR" w:eastAsia="en-GB"/>
              </w:rPr>
              <w:t>Competențe specifice</w:t>
            </w:r>
          </w:p>
        </w:tc>
        <w:tc>
          <w:tcPr>
            <w:tcW w:w="664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172EE80" w14:textId="77777777" w:rsidR="00AE12E3" w:rsidRDefault="00AE12E3" w:rsidP="00B71888">
            <w:pPr>
              <w:jc w:val="center"/>
              <w:rPr>
                <w:b/>
                <w:lang w:val="pt-BR" w:eastAsia="en-GB"/>
              </w:rPr>
            </w:pPr>
          </w:p>
          <w:p w14:paraId="0F1022DF" w14:textId="5C311156" w:rsidR="00B71888" w:rsidRPr="00B71888" w:rsidRDefault="00B71888" w:rsidP="00B71888">
            <w:pPr>
              <w:jc w:val="center"/>
              <w:rPr>
                <w:lang w:val="pt-BR" w:eastAsia="en-GB"/>
              </w:rPr>
            </w:pPr>
            <w:r w:rsidRPr="00B71888">
              <w:rPr>
                <w:b/>
                <w:lang w:val="pt-BR" w:eastAsia="en-GB"/>
              </w:rPr>
              <w:t>Conținuturi vizate</w:t>
            </w:r>
            <w:r w:rsidRPr="0018074F">
              <w:rPr>
                <w:b/>
                <w:bCs/>
                <w:lang w:val="pt-BR" w:eastAsia="en-GB"/>
              </w:rPr>
              <w:t>/activate</w:t>
            </w:r>
          </w:p>
        </w:tc>
        <w:tc>
          <w:tcPr>
            <w:tcW w:w="11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8C53FEA" w14:textId="77777777" w:rsidR="00AE12E3" w:rsidRDefault="00AE12E3" w:rsidP="00B71888">
            <w:pPr>
              <w:jc w:val="center"/>
              <w:rPr>
                <w:b/>
                <w:lang w:val="pt-BR" w:eastAsia="en-GB"/>
              </w:rPr>
            </w:pPr>
          </w:p>
          <w:p w14:paraId="79166E85" w14:textId="113491AC" w:rsidR="00B71888" w:rsidRPr="00B71888" w:rsidRDefault="00B71888" w:rsidP="00B71888">
            <w:pPr>
              <w:jc w:val="center"/>
              <w:rPr>
                <w:b/>
                <w:lang w:val="pt-BR" w:eastAsia="en-GB"/>
              </w:rPr>
            </w:pPr>
            <w:r w:rsidRPr="00B71888">
              <w:rPr>
                <w:b/>
                <w:lang w:val="pt-BR" w:eastAsia="en-GB"/>
              </w:rPr>
              <w:t>Perioada</w:t>
            </w:r>
          </w:p>
        </w:tc>
        <w:tc>
          <w:tcPr>
            <w:tcW w:w="66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857F9D" w14:textId="77777777" w:rsidR="00AE12E3" w:rsidRDefault="00AE12E3" w:rsidP="00B71888">
            <w:pPr>
              <w:jc w:val="center"/>
              <w:rPr>
                <w:b/>
                <w:lang w:val="pt-BR" w:eastAsia="en-GB"/>
              </w:rPr>
            </w:pPr>
          </w:p>
          <w:p w14:paraId="6C9AD648" w14:textId="3231B1FA" w:rsidR="00B71888" w:rsidRPr="00B71888" w:rsidRDefault="00B71888" w:rsidP="00B71888">
            <w:pPr>
              <w:jc w:val="center"/>
              <w:rPr>
                <w:b/>
                <w:lang w:val="pt-BR" w:eastAsia="en-GB"/>
              </w:rPr>
            </w:pPr>
            <w:r w:rsidRPr="00B71888">
              <w:rPr>
                <w:b/>
                <w:lang w:val="pt-BR" w:eastAsia="en-GB"/>
              </w:rPr>
              <w:t>Nr. ore.</w:t>
            </w:r>
          </w:p>
        </w:tc>
        <w:tc>
          <w:tcPr>
            <w:tcW w:w="174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4EE3D69" w14:textId="77777777" w:rsidR="00AE12E3" w:rsidRDefault="00AE12E3" w:rsidP="00B71888">
            <w:pPr>
              <w:jc w:val="center"/>
              <w:rPr>
                <w:b/>
                <w:lang w:val="pt-BR" w:eastAsia="en-GB"/>
              </w:rPr>
            </w:pPr>
          </w:p>
          <w:p w14:paraId="0B1B6CA3" w14:textId="177D81EE" w:rsidR="00B71888" w:rsidRPr="00B71888" w:rsidRDefault="00B71888" w:rsidP="00B71888">
            <w:pPr>
              <w:jc w:val="center"/>
              <w:rPr>
                <w:b/>
                <w:lang w:val="pt-BR" w:eastAsia="en-GB"/>
              </w:rPr>
            </w:pPr>
            <w:r w:rsidRPr="00B71888">
              <w:rPr>
                <w:b/>
                <w:lang w:val="pt-BR" w:eastAsia="en-GB"/>
              </w:rPr>
              <w:t>Observații</w:t>
            </w:r>
          </w:p>
        </w:tc>
      </w:tr>
      <w:tr w:rsidR="00B71888" w:rsidRPr="00B71888" w14:paraId="6E0D4443" w14:textId="77777777" w:rsidTr="00AE12E3">
        <w:tc>
          <w:tcPr>
            <w:tcW w:w="14508" w:type="dxa"/>
            <w:gridSpan w:val="7"/>
            <w:tcBorders>
              <w:top w:val="single" w:sz="4" w:space="0" w:color="auto"/>
              <w:left w:val="single" w:sz="4" w:space="0" w:color="auto"/>
              <w:bottom w:val="single" w:sz="4" w:space="0" w:color="auto"/>
              <w:right w:val="single" w:sz="4" w:space="0" w:color="auto"/>
            </w:tcBorders>
            <w:shd w:val="clear" w:color="auto" w:fill="C2D69B"/>
            <w:hideMark/>
          </w:tcPr>
          <w:p w14:paraId="09005D70" w14:textId="3060055F" w:rsidR="00B71888" w:rsidRPr="00B71888" w:rsidRDefault="00B71888" w:rsidP="00B71888">
            <w:pPr>
              <w:jc w:val="center"/>
              <w:rPr>
                <w:b/>
                <w:color w:val="FF0000"/>
                <w:lang w:val="pt-BR" w:eastAsia="en-GB"/>
              </w:rPr>
            </w:pPr>
          </w:p>
        </w:tc>
      </w:tr>
      <w:tr w:rsidR="00B71888" w:rsidRPr="00B71888" w14:paraId="1FFC1AEC" w14:textId="77777777" w:rsidTr="006115B7">
        <w:tc>
          <w:tcPr>
            <w:tcW w:w="569" w:type="dxa"/>
            <w:tcBorders>
              <w:top w:val="single" w:sz="4" w:space="0" w:color="auto"/>
              <w:left w:val="single" w:sz="4" w:space="0" w:color="auto"/>
              <w:bottom w:val="single" w:sz="4" w:space="0" w:color="auto"/>
              <w:right w:val="single" w:sz="4" w:space="0" w:color="auto"/>
            </w:tcBorders>
            <w:hideMark/>
          </w:tcPr>
          <w:p w14:paraId="2F3F657A" w14:textId="77777777" w:rsidR="00AE12E3" w:rsidRDefault="00AE12E3" w:rsidP="00B71888">
            <w:pPr>
              <w:jc w:val="both"/>
              <w:rPr>
                <w:lang w:val="pt-BR" w:eastAsia="en-GB"/>
              </w:rPr>
            </w:pPr>
          </w:p>
          <w:p w14:paraId="34F9697C" w14:textId="77777777" w:rsidR="00FE578F" w:rsidRDefault="00FE578F" w:rsidP="00B71888">
            <w:pPr>
              <w:jc w:val="both"/>
              <w:rPr>
                <w:lang w:val="pt-BR" w:eastAsia="en-GB"/>
              </w:rPr>
            </w:pPr>
          </w:p>
          <w:p w14:paraId="624EE428" w14:textId="77777777" w:rsidR="00FE578F" w:rsidRDefault="00FE578F" w:rsidP="00B71888">
            <w:pPr>
              <w:jc w:val="both"/>
              <w:rPr>
                <w:lang w:val="pt-BR" w:eastAsia="en-GB"/>
              </w:rPr>
            </w:pPr>
          </w:p>
          <w:p w14:paraId="0E00AF7C" w14:textId="4E16F8AD" w:rsidR="00B71888" w:rsidRPr="00B71888" w:rsidRDefault="00B71888" w:rsidP="00B71888">
            <w:pPr>
              <w:jc w:val="both"/>
              <w:rPr>
                <w:lang w:val="pt-BR" w:eastAsia="en-GB"/>
              </w:rPr>
            </w:pPr>
            <w:r w:rsidRPr="00B71888">
              <w:rPr>
                <w:lang w:val="pt-BR" w:eastAsia="en-GB"/>
              </w:rPr>
              <w:t>1.</w:t>
            </w:r>
          </w:p>
        </w:tc>
        <w:tc>
          <w:tcPr>
            <w:tcW w:w="1977" w:type="dxa"/>
            <w:tcBorders>
              <w:top w:val="single" w:sz="4" w:space="0" w:color="auto"/>
              <w:left w:val="single" w:sz="4" w:space="0" w:color="auto"/>
              <w:bottom w:val="single" w:sz="4" w:space="0" w:color="auto"/>
              <w:right w:val="single" w:sz="4" w:space="0" w:color="auto"/>
            </w:tcBorders>
            <w:hideMark/>
          </w:tcPr>
          <w:p w14:paraId="55B17E78" w14:textId="77777777" w:rsidR="00AE12E3" w:rsidRDefault="00AE12E3" w:rsidP="00EE6510">
            <w:pPr>
              <w:rPr>
                <w:b/>
                <w:lang w:val="pt-BR" w:eastAsia="en-GB"/>
              </w:rPr>
            </w:pPr>
          </w:p>
          <w:p w14:paraId="2D246CBB" w14:textId="77777777" w:rsidR="00FE578F" w:rsidRDefault="00FE578F" w:rsidP="00EE6510">
            <w:pPr>
              <w:rPr>
                <w:b/>
                <w:lang w:val="pt-BR" w:eastAsia="en-GB"/>
              </w:rPr>
            </w:pPr>
          </w:p>
          <w:p w14:paraId="478D8714" w14:textId="77777777" w:rsidR="00FE578F" w:rsidRDefault="00FE578F" w:rsidP="00EE6510">
            <w:pPr>
              <w:rPr>
                <w:b/>
                <w:lang w:val="pt-BR" w:eastAsia="en-GB"/>
              </w:rPr>
            </w:pPr>
          </w:p>
          <w:p w14:paraId="4B58E650" w14:textId="0793AE2C" w:rsidR="00B71888" w:rsidRPr="00B71888" w:rsidRDefault="00B71888" w:rsidP="00EE6510">
            <w:pPr>
              <w:rPr>
                <w:b/>
                <w:lang w:val="pt-BR" w:eastAsia="en-GB"/>
              </w:rPr>
            </w:pPr>
            <w:r>
              <w:rPr>
                <w:b/>
                <w:lang w:val="pt-BR" w:eastAsia="en-GB"/>
              </w:rPr>
              <w:t>Cânt vocal și instrumental</w:t>
            </w:r>
          </w:p>
        </w:tc>
        <w:tc>
          <w:tcPr>
            <w:tcW w:w="1737" w:type="dxa"/>
            <w:tcBorders>
              <w:top w:val="single" w:sz="4" w:space="0" w:color="auto"/>
              <w:left w:val="single" w:sz="4" w:space="0" w:color="auto"/>
              <w:bottom w:val="single" w:sz="4" w:space="0" w:color="auto"/>
              <w:right w:val="single" w:sz="4" w:space="0" w:color="auto"/>
            </w:tcBorders>
            <w:hideMark/>
          </w:tcPr>
          <w:p w14:paraId="619231FB" w14:textId="77777777" w:rsidR="00AE12E3" w:rsidRDefault="00AE12E3" w:rsidP="002D0A94">
            <w:pPr>
              <w:rPr>
                <w:lang w:val="pt-BR" w:eastAsia="en-GB"/>
              </w:rPr>
            </w:pPr>
          </w:p>
          <w:p w14:paraId="54CF625B" w14:textId="77777777" w:rsidR="00FE578F" w:rsidRDefault="00FE578F" w:rsidP="002D0A94">
            <w:pPr>
              <w:rPr>
                <w:lang w:val="pt-BR" w:eastAsia="en-GB"/>
              </w:rPr>
            </w:pPr>
          </w:p>
          <w:p w14:paraId="302E5653" w14:textId="77777777" w:rsidR="00FE578F" w:rsidRDefault="00FE578F" w:rsidP="002D0A94">
            <w:pPr>
              <w:rPr>
                <w:lang w:val="pt-BR" w:eastAsia="en-GB"/>
              </w:rPr>
            </w:pPr>
          </w:p>
          <w:p w14:paraId="2C8862BB" w14:textId="1B83F3D8" w:rsidR="00B71888" w:rsidRPr="00B71888" w:rsidRDefault="00B71888" w:rsidP="002D0A94">
            <w:pPr>
              <w:rPr>
                <w:lang w:val="pt-BR" w:eastAsia="en-GB"/>
              </w:rPr>
            </w:pPr>
            <w:r>
              <w:rPr>
                <w:lang w:val="pt-BR" w:eastAsia="en-GB"/>
              </w:rPr>
              <w:t xml:space="preserve">1.1; 1.2; 3.1; 3.2;  </w:t>
            </w:r>
          </w:p>
        </w:tc>
        <w:tc>
          <w:tcPr>
            <w:tcW w:w="6642" w:type="dxa"/>
            <w:tcBorders>
              <w:top w:val="single" w:sz="4" w:space="0" w:color="auto"/>
              <w:left w:val="single" w:sz="4" w:space="0" w:color="auto"/>
              <w:bottom w:val="single" w:sz="4" w:space="0" w:color="auto"/>
              <w:right w:val="single" w:sz="4" w:space="0" w:color="auto"/>
            </w:tcBorders>
            <w:hideMark/>
          </w:tcPr>
          <w:p w14:paraId="222E7C7E" w14:textId="77777777" w:rsidR="00FE578F" w:rsidRDefault="00FE578F" w:rsidP="00B71888">
            <w:pPr>
              <w:jc w:val="both"/>
              <w:rPr>
                <w:b/>
                <w:color w:val="FF0000"/>
                <w:lang w:val="pt-BR" w:eastAsia="en-GB"/>
              </w:rPr>
            </w:pPr>
          </w:p>
          <w:p w14:paraId="1497B99F" w14:textId="61695D55" w:rsidR="00AE12E3" w:rsidRDefault="00AE12E3" w:rsidP="00FE578F">
            <w:pPr>
              <w:jc w:val="center"/>
              <w:rPr>
                <w:b/>
                <w:color w:val="FF0000"/>
                <w:lang w:val="pt-BR" w:eastAsia="en-GB"/>
              </w:rPr>
            </w:pPr>
            <w:r>
              <w:rPr>
                <w:b/>
                <w:color w:val="FF0000"/>
                <w:lang w:val="pt-BR" w:eastAsia="en-GB"/>
              </w:rPr>
              <w:t>MODULUL</w:t>
            </w:r>
            <w:r w:rsidRPr="00B71888">
              <w:rPr>
                <w:b/>
                <w:color w:val="FF0000"/>
                <w:lang w:val="pt-BR" w:eastAsia="en-GB"/>
              </w:rPr>
              <w:t xml:space="preserve"> I</w:t>
            </w:r>
          </w:p>
          <w:p w14:paraId="11358AB5" w14:textId="77777777" w:rsidR="00FE578F" w:rsidRDefault="00FE578F" w:rsidP="00FE578F">
            <w:pPr>
              <w:jc w:val="center"/>
              <w:rPr>
                <w:lang w:val="pt-BR" w:eastAsia="en-GB"/>
              </w:rPr>
            </w:pPr>
          </w:p>
          <w:p w14:paraId="07406758" w14:textId="40944E96" w:rsidR="00B71888" w:rsidRPr="00B71888" w:rsidRDefault="00B71888" w:rsidP="00B71888">
            <w:pPr>
              <w:jc w:val="both"/>
              <w:rPr>
                <w:b/>
                <w:lang w:val="pt-BR" w:eastAsia="en-GB"/>
              </w:rPr>
            </w:pPr>
            <w:r w:rsidRPr="00B71888">
              <w:rPr>
                <w:lang w:val="pt-BR" w:eastAsia="en-GB"/>
              </w:rPr>
              <w:t>Recapitularea cunoșt</w:t>
            </w:r>
            <w:r>
              <w:rPr>
                <w:lang w:val="pt-BR" w:eastAsia="en-GB"/>
              </w:rPr>
              <w:t>ințelor dobândite în clasa a IV</w:t>
            </w:r>
            <w:r w:rsidRPr="00B71888">
              <w:rPr>
                <w:lang w:val="pt-BR" w:eastAsia="en-GB"/>
              </w:rPr>
              <w:t>-a</w:t>
            </w:r>
          </w:p>
          <w:p w14:paraId="4CC9526A" w14:textId="62949CD1" w:rsidR="00B71888" w:rsidRDefault="008F6902" w:rsidP="00B71888">
            <w:pPr>
              <w:jc w:val="both"/>
              <w:rPr>
                <w:b/>
                <w:lang w:val="pt-BR" w:eastAsia="en-GB"/>
              </w:rPr>
            </w:pPr>
            <w:r>
              <w:rPr>
                <w:b/>
                <w:lang w:val="pt-BR" w:eastAsia="en-GB"/>
              </w:rPr>
              <w:t>Deprinderi de cânt vocal:</w:t>
            </w:r>
            <w:r w:rsidR="009C3113">
              <w:rPr>
                <w:b/>
                <w:lang w:val="pt-BR" w:eastAsia="en-GB"/>
              </w:rPr>
              <w:t xml:space="preserve"> </w:t>
            </w:r>
            <w:r>
              <w:rPr>
                <w:b/>
                <w:lang w:val="pt-BR" w:eastAsia="en-GB"/>
              </w:rPr>
              <w:t>r</w:t>
            </w:r>
            <w:r w:rsidR="00B71888">
              <w:rPr>
                <w:b/>
                <w:lang w:val="pt-BR" w:eastAsia="en-GB"/>
              </w:rPr>
              <w:t>espirație, emisie vocală</w:t>
            </w:r>
            <w:r>
              <w:rPr>
                <w:b/>
                <w:lang w:val="pt-BR" w:eastAsia="en-GB"/>
              </w:rPr>
              <w:t>, intonație</w:t>
            </w:r>
          </w:p>
          <w:p w14:paraId="0F905EE3" w14:textId="5552661D" w:rsidR="008F6902" w:rsidRDefault="008F6902" w:rsidP="00B71888">
            <w:pPr>
              <w:jc w:val="both"/>
              <w:rPr>
                <w:b/>
                <w:lang w:val="pt-BR" w:eastAsia="en-GB"/>
              </w:rPr>
            </w:pPr>
            <w:r>
              <w:rPr>
                <w:b/>
                <w:lang w:val="pt-BR" w:eastAsia="en-GB"/>
              </w:rPr>
              <w:t>Păstrarea unei pulsații constante</w:t>
            </w:r>
          </w:p>
          <w:p w14:paraId="626B963B" w14:textId="6CCFE6C8" w:rsidR="00B71888" w:rsidRDefault="00B71888" w:rsidP="00E544CA">
            <w:pPr>
              <w:rPr>
                <w:b/>
                <w:lang w:val="pt-BR" w:eastAsia="en-GB"/>
              </w:rPr>
            </w:pPr>
            <w:r>
              <w:rPr>
                <w:b/>
                <w:lang w:val="pt-BR" w:eastAsia="en-GB"/>
              </w:rPr>
              <w:t>Gesturi dirijorale (tactarea măsurilor, pregătirea intrării</w:t>
            </w:r>
            <w:r w:rsidR="008F6902">
              <w:rPr>
                <w:b/>
                <w:lang w:val="pt-BR" w:eastAsia="en-GB"/>
              </w:rPr>
              <w:t>, ȋnchideri de frază, diferențe dinamice</w:t>
            </w:r>
            <w:r>
              <w:rPr>
                <w:b/>
                <w:lang w:val="pt-BR" w:eastAsia="en-GB"/>
              </w:rPr>
              <w:t>)</w:t>
            </w:r>
          </w:p>
          <w:p w14:paraId="4A276E93" w14:textId="73E30900" w:rsidR="00B71888" w:rsidRPr="00B71888" w:rsidRDefault="00B71888" w:rsidP="00E544CA">
            <w:pPr>
              <w:rPr>
                <w:b/>
                <w:lang w:val="pt-BR" w:eastAsia="en-GB"/>
              </w:rPr>
            </w:pPr>
            <w:r>
              <w:rPr>
                <w:b/>
                <w:lang w:val="pt-BR" w:eastAsia="en-GB"/>
              </w:rPr>
              <w:t>Elemente de tehnică instrumentală – emisie, intonație</w:t>
            </w:r>
            <w:r w:rsidR="008F6902">
              <w:rPr>
                <w:b/>
                <w:lang w:val="pt-BR" w:eastAsia="en-GB"/>
              </w:rPr>
              <w:t>, coordonare ritmică</w:t>
            </w:r>
          </w:p>
          <w:p w14:paraId="65C9CE53" w14:textId="7B9F8BAA" w:rsidR="00B71888" w:rsidRDefault="00B71888" w:rsidP="00B71888">
            <w:pPr>
              <w:jc w:val="both"/>
              <w:rPr>
                <w:lang w:val="pt-BR" w:eastAsia="en-GB"/>
              </w:rPr>
            </w:pPr>
            <w:r w:rsidRPr="00B71888">
              <w:rPr>
                <w:b/>
                <w:lang w:val="pt-BR" w:eastAsia="en-GB"/>
              </w:rPr>
              <w:t>Proiect</w:t>
            </w:r>
            <w:r w:rsidRPr="00311500">
              <w:rPr>
                <w:b/>
                <w:bCs/>
                <w:lang w:val="pt-BR" w:eastAsia="en-GB"/>
              </w:rPr>
              <w:t>:</w:t>
            </w:r>
            <w:r>
              <w:rPr>
                <w:lang w:val="pt-BR" w:eastAsia="en-GB"/>
              </w:rPr>
              <w:t xml:space="preserve"> </w:t>
            </w:r>
            <w:r w:rsidR="008F6902">
              <w:rPr>
                <w:lang w:val="pt-BR" w:eastAsia="en-GB"/>
              </w:rPr>
              <w:t>Recreații muzicale</w:t>
            </w:r>
          </w:p>
          <w:p w14:paraId="32BDF25E" w14:textId="68F015FD" w:rsidR="000D4196" w:rsidRPr="00B71888" w:rsidRDefault="000D4196" w:rsidP="00B71888">
            <w:pPr>
              <w:jc w:val="both"/>
              <w:rPr>
                <w:lang w:val="pt-BR" w:eastAsia="en-GB"/>
              </w:rPr>
            </w:pPr>
            <w:r>
              <w:rPr>
                <w:lang w:val="pt-BR" w:eastAsia="en-GB"/>
              </w:rPr>
              <w:t>Portofoliu:</w:t>
            </w:r>
          </w:p>
          <w:p w14:paraId="09FD2697" w14:textId="08A8A056" w:rsidR="00B71888" w:rsidRPr="00EF58E7" w:rsidRDefault="00B71888" w:rsidP="00B71888">
            <w:pPr>
              <w:jc w:val="both"/>
              <w:rPr>
                <w:i/>
                <w:lang w:val="pt-BR" w:eastAsia="en-GB"/>
              </w:rPr>
            </w:pPr>
            <w:r w:rsidRPr="00B71888">
              <w:rPr>
                <w:b/>
                <w:lang w:val="pt-BR" w:eastAsia="en-GB"/>
              </w:rPr>
              <w:t>Repertoriu de cȃntece</w:t>
            </w:r>
            <w:r w:rsidRPr="00311500">
              <w:rPr>
                <w:b/>
                <w:bCs/>
                <w:lang w:val="pt-BR" w:eastAsia="en-GB"/>
              </w:rPr>
              <w:t>:</w:t>
            </w:r>
            <w:r w:rsidRPr="00B71888">
              <w:rPr>
                <w:b/>
                <w:lang w:val="pt-BR" w:eastAsia="en-GB"/>
              </w:rPr>
              <w:t xml:space="preserve"> </w:t>
            </w:r>
            <w:r w:rsidRPr="00EF58E7">
              <w:rPr>
                <w:i/>
                <w:lang w:val="pt-BR" w:eastAsia="en-GB"/>
              </w:rPr>
              <w:t xml:space="preserve">Imnul Național al României, </w:t>
            </w:r>
            <w:r w:rsidR="008F6902">
              <w:rPr>
                <w:i/>
                <w:lang w:val="pt-BR" w:eastAsia="en-GB"/>
              </w:rPr>
              <w:t>Vocea mea, Mândruliță de la Ramna</w:t>
            </w:r>
            <w:r w:rsidRPr="00EF58E7">
              <w:rPr>
                <w:i/>
                <w:lang w:val="pt-BR" w:eastAsia="en-GB"/>
              </w:rPr>
              <w:t xml:space="preserve">, </w:t>
            </w:r>
            <w:r w:rsidR="008F6902">
              <w:rPr>
                <w:i/>
                <w:lang w:val="pt-BR" w:eastAsia="en-GB"/>
              </w:rPr>
              <w:t>Trageți</w:t>
            </w:r>
            <w:r w:rsidRPr="00EF58E7">
              <w:rPr>
                <w:i/>
                <w:lang w:val="pt-BR" w:eastAsia="en-GB"/>
              </w:rPr>
              <w:t xml:space="preserve"> hora, </w:t>
            </w:r>
            <w:r w:rsidR="008F6902">
              <w:rPr>
                <w:i/>
                <w:lang w:val="pt-BR" w:eastAsia="en-GB"/>
              </w:rPr>
              <w:t>Cântec de</w:t>
            </w:r>
            <w:r w:rsidRPr="00EF58E7">
              <w:rPr>
                <w:i/>
                <w:lang w:val="pt-BR" w:eastAsia="en-GB"/>
              </w:rPr>
              <w:t xml:space="preserve"> joc</w:t>
            </w:r>
            <w:r w:rsidR="008F6902">
              <w:rPr>
                <w:i/>
                <w:lang w:val="pt-BR" w:eastAsia="en-GB"/>
              </w:rPr>
              <w:t>, Le matin, Azi e soare</w:t>
            </w:r>
            <w:r w:rsidR="00311500">
              <w:rPr>
                <w:i/>
                <w:lang w:val="pt-BR" w:eastAsia="en-GB"/>
              </w:rPr>
              <w:t>.</w:t>
            </w:r>
          </w:p>
          <w:p w14:paraId="56A6254B" w14:textId="77777777" w:rsidR="00B71888" w:rsidRDefault="00B71888" w:rsidP="00B71888">
            <w:pPr>
              <w:jc w:val="both"/>
              <w:rPr>
                <w:lang w:val="pt-BR" w:eastAsia="en-GB"/>
              </w:rPr>
            </w:pPr>
            <w:r w:rsidRPr="00B71888">
              <w:rPr>
                <w:b/>
                <w:lang w:val="pt-BR" w:eastAsia="en-GB"/>
              </w:rPr>
              <w:t>Audiție muzicală</w:t>
            </w:r>
            <w:r w:rsidRPr="00672B23">
              <w:rPr>
                <w:b/>
                <w:bCs/>
                <w:lang w:val="pt-BR" w:eastAsia="en-GB"/>
              </w:rPr>
              <w:t>:</w:t>
            </w:r>
            <w:r>
              <w:rPr>
                <w:lang w:val="pt-BR" w:eastAsia="en-GB"/>
              </w:rPr>
              <w:t xml:space="preserve"> </w:t>
            </w:r>
            <w:r w:rsidRPr="00EF58E7">
              <w:rPr>
                <w:i/>
                <w:lang w:val="pt-BR" w:eastAsia="en-GB"/>
              </w:rPr>
              <w:t>Imnul Național al României,</w:t>
            </w:r>
            <w:r>
              <w:rPr>
                <w:lang w:val="pt-BR" w:eastAsia="en-GB"/>
              </w:rPr>
              <w:t xml:space="preserve"> </w:t>
            </w:r>
            <w:r w:rsidR="008F6902" w:rsidRPr="00717F3B">
              <w:rPr>
                <w:i/>
                <w:iCs/>
                <w:lang w:val="pt-BR" w:eastAsia="en-GB"/>
              </w:rPr>
              <w:t>Rapsodia Română</w:t>
            </w:r>
            <w:r w:rsidR="008F6902">
              <w:rPr>
                <w:lang w:val="pt-BR" w:eastAsia="en-GB"/>
              </w:rPr>
              <w:t xml:space="preserve"> nr. 1 de George Enescu</w:t>
            </w:r>
            <w:r w:rsidR="008A37D2">
              <w:rPr>
                <w:lang w:val="pt-BR" w:eastAsia="en-GB"/>
              </w:rPr>
              <w:t>.</w:t>
            </w:r>
          </w:p>
          <w:p w14:paraId="42F759C1" w14:textId="77777777" w:rsidR="004B4F80" w:rsidRDefault="004B4F80" w:rsidP="00B71888">
            <w:pPr>
              <w:jc w:val="both"/>
              <w:rPr>
                <w:lang w:val="pt-BR" w:eastAsia="en-GB"/>
              </w:rPr>
            </w:pPr>
          </w:p>
          <w:p w14:paraId="4FBE1990" w14:textId="1D125B41" w:rsidR="00E3188B" w:rsidRPr="00B71888" w:rsidRDefault="00E3188B" w:rsidP="00B71888">
            <w:pPr>
              <w:jc w:val="both"/>
              <w:rPr>
                <w:lang w:val="pt-BR" w:eastAsia="en-GB"/>
              </w:rPr>
            </w:pPr>
          </w:p>
        </w:tc>
        <w:tc>
          <w:tcPr>
            <w:tcW w:w="1176" w:type="dxa"/>
            <w:tcBorders>
              <w:top w:val="single" w:sz="4" w:space="0" w:color="auto"/>
              <w:left w:val="single" w:sz="4" w:space="0" w:color="auto"/>
              <w:bottom w:val="single" w:sz="4" w:space="0" w:color="auto"/>
              <w:right w:val="single" w:sz="4" w:space="0" w:color="auto"/>
            </w:tcBorders>
            <w:hideMark/>
          </w:tcPr>
          <w:p w14:paraId="70AF2C6A" w14:textId="77777777" w:rsidR="00FE578F" w:rsidRDefault="00FE578F" w:rsidP="00B71888">
            <w:pPr>
              <w:jc w:val="both"/>
              <w:rPr>
                <w:lang w:val="pt-BR" w:eastAsia="en-GB"/>
              </w:rPr>
            </w:pPr>
          </w:p>
          <w:p w14:paraId="5BD964A9" w14:textId="77777777" w:rsidR="00FE578F" w:rsidRDefault="00FE578F" w:rsidP="00B71888">
            <w:pPr>
              <w:jc w:val="both"/>
              <w:rPr>
                <w:lang w:val="pt-BR" w:eastAsia="en-GB"/>
              </w:rPr>
            </w:pPr>
          </w:p>
          <w:p w14:paraId="64D092B5" w14:textId="77777777" w:rsidR="00FE578F" w:rsidRDefault="00FE578F" w:rsidP="00B71888">
            <w:pPr>
              <w:jc w:val="both"/>
              <w:rPr>
                <w:lang w:val="pt-BR" w:eastAsia="en-GB"/>
              </w:rPr>
            </w:pPr>
          </w:p>
          <w:p w14:paraId="7B3C9817" w14:textId="77777777" w:rsidR="00FE578F" w:rsidRDefault="00FE578F" w:rsidP="00B71888">
            <w:pPr>
              <w:jc w:val="both"/>
              <w:rPr>
                <w:lang w:val="pt-BR" w:eastAsia="en-GB"/>
              </w:rPr>
            </w:pPr>
          </w:p>
          <w:p w14:paraId="4AE797AE" w14:textId="30991162" w:rsidR="00B71888" w:rsidRPr="00B71888" w:rsidRDefault="00B71888" w:rsidP="00B71888">
            <w:pPr>
              <w:jc w:val="both"/>
              <w:rPr>
                <w:lang w:val="pt-BR" w:eastAsia="en-GB"/>
              </w:rPr>
            </w:pPr>
            <w:r w:rsidRPr="00B71888">
              <w:rPr>
                <w:lang w:val="pt-BR" w:eastAsia="en-GB"/>
              </w:rPr>
              <w:t>I-II</w:t>
            </w:r>
          </w:p>
        </w:tc>
        <w:tc>
          <w:tcPr>
            <w:tcW w:w="660" w:type="dxa"/>
            <w:tcBorders>
              <w:top w:val="single" w:sz="4" w:space="0" w:color="auto"/>
              <w:left w:val="single" w:sz="4" w:space="0" w:color="auto"/>
              <w:bottom w:val="single" w:sz="4" w:space="0" w:color="auto"/>
              <w:right w:val="single" w:sz="4" w:space="0" w:color="auto"/>
            </w:tcBorders>
            <w:hideMark/>
          </w:tcPr>
          <w:p w14:paraId="5D6D3237" w14:textId="77777777" w:rsidR="00FE578F" w:rsidRDefault="00FE578F" w:rsidP="00B71888">
            <w:pPr>
              <w:jc w:val="both"/>
              <w:rPr>
                <w:lang w:val="pt-BR" w:eastAsia="en-GB"/>
              </w:rPr>
            </w:pPr>
          </w:p>
          <w:p w14:paraId="5AF13AEF" w14:textId="77777777" w:rsidR="00FE578F" w:rsidRDefault="00FE578F" w:rsidP="00B71888">
            <w:pPr>
              <w:jc w:val="both"/>
              <w:rPr>
                <w:lang w:val="pt-BR" w:eastAsia="en-GB"/>
              </w:rPr>
            </w:pPr>
          </w:p>
          <w:p w14:paraId="491AB2F4" w14:textId="77777777" w:rsidR="00FE578F" w:rsidRDefault="00FE578F" w:rsidP="00B71888">
            <w:pPr>
              <w:jc w:val="both"/>
              <w:rPr>
                <w:lang w:val="pt-BR" w:eastAsia="en-GB"/>
              </w:rPr>
            </w:pPr>
          </w:p>
          <w:p w14:paraId="3ABE6966" w14:textId="77777777" w:rsidR="00FE578F" w:rsidRDefault="00FE578F" w:rsidP="00B71888">
            <w:pPr>
              <w:jc w:val="both"/>
              <w:rPr>
                <w:lang w:val="pt-BR" w:eastAsia="en-GB"/>
              </w:rPr>
            </w:pPr>
          </w:p>
          <w:p w14:paraId="31B2DD68" w14:textId="2050118F" w:rsidR="00B71888" w:rsidRPr="00B71888" w:rsidRDefault="003053B4" w:rsidP="00B71888">
            <w:pPr>
              <w:jc w:val="both"/>
              <w:rPr>
                <w:lang w:val="pt-BR" w:eastAsia="en-GB"/>
              </w:rPr>
            </w:pPr>
            <w:r>
              <w:rPr>
                <w:lang w:val="pt-BR" w:eastAsia="en-GB"/>
              </w:rPr>
              <w:t>2</w:t>
            </w:r>
          </w:p>
        </w:tc>
        <w:tc>
          <w:tcPr>
            <w:tcW w:w="1747" w:type="dxa"/>
            <w:tcBorders>
              <w:top w:val="single" w:sz="4" w:space="0" w:color="auto"/>
              <w:left w:val="single" w:sz="4" w:space="0" w:color="auto"/>
              <w:bottom w:val="single" w:sz="4" w:space="0" w:color="auto"/>
              <w:right w:val="single" w:sz="4" w:space="0" w:color="auto"/>
            </w:tcBorders>
          </w:tcPr>
          <w:p w14:paraId="35E4A78A" w14:textId="77777777" w:rsidR="00B71888" w:rsidRPr="00B71888" w:rsidRDefault="00B71888" w:rsidP="00B71888">
            <w:pPr>
              <w:jc w:val="both"/>
              <w:rPr>
                <w:lang w:val="pt-BR" w:eastAsia="en-GB"/>
              </w:rPr>
            </w:pPr>
          </w:p>
        </w:tc>
      </w:tr>
      <w:tr w:rsidR="00B71888" w:rsidRPr="00B71888" w14:paraId="361BDA72" w14:textId="77777777" w:rsidTr="006115B7">
        <w:tc>
          <w:tcPr>
            <w:tcW w:w="569" w:type="dxa"/>
            <w:tcBorders>
              <w:top w:val="single" w:sz="4" w:space="0" w:color="auto"/>
              <w:left w:val="single" w:sz="4" w:space="0" w:color="auto"/>
              <w:bottom w:val="single" w:sz="4" w:space="0" w:color="auto"/>
              <w:right w:val="single" w:sz="4" w:space="0" w:color="auto"/>
            </w:tcBorders>
            <w:hideMark/>
          </w:tcPr>
          <w:p w14:paraId="25A195A5" w14:textId="77777777" w:rsidR="00B71888" w:rsidRPr="00B71888" w:rsidRDefault="00B71888" w:rsidP="00B71888">
            <w:pPr>
              <w:jc w:val="both"/>
              <w:rPr>
                <w:lang w:val="pt-BR" w:eastAsia="en-GB"/>
              </w:rPr>
            </w:pPr>
            <w:r w:rsidRPr="00B71888">
              <w:rPr>
                <w:lang w:val="pt-BR" w:eastAsia="en-GB"/>
              </w:rPr>
              <w:t>2.</w:t>
            </w:r>
          </w:p>
        </w:tc>
        <w:tc>
          <w:tcPr>
            <w:tcW w:w="1977" w:type="dxa"/>
            <w:tcBorders>
              <w:top w:val="single" w:sz="4" w:space="0" w:color="auto"/>
              <w:left w:val="single" w:sz="4" w:space="0" w:color="auto"/>
              <w:bottom w:val="single" w:sz="4" w:space="0" w:color="auto"/>
              <w:right w:val="single" w:sz="4" w:space="0" w:color="auto"/>
            </w:tcBorders>
            <w:hideMark/>
          </w:tcPr>
          <w:p w14:paraId="42F6A07A" w14:textId="4D7E6C0B" w:rsidR="00B71888" w:rsidRDefault="00B71888" w:rsidP="00EE6510">
            <w:pPr>
              <w:rPr>
                <w:b/>
                <w:lang w:val="pt-BR" w:eastAsia="en-GB"/>
              </w:rPr>
            </w:pPr>
            <w:r>
              <w:rPr>
                <w:b/>
                <w:lang w:val="pt-BR" w:eastAsia="en-GB"/>
              </w:rPr>
              <w:t>Elemente de limbaj muzical</w:t>
            </w:r>
            <w:r w:rsidR="00E3188B">
              <w:rPr>
                <w:b/>
                <w:lang w:val="pt-BR" w:eastAsia="en-GB"/>
              </w:rPr>
              <w:t>.</w:t>
            </w:r>
          </w:p>
          <w:p w14:paraId="0A773161" w14:textId="77777777" w:rsidR="00B71888" w:rsidRPr="00B71888" w:rsidRDefault="00B71888" w:rsidP="00B71888">
            <w:pPr>
              <w:jc w:val="both"/>
              <w:rPr>
                <w:b/>
                <w:lang w:val="pt-BR" w:eastAsia="en-GB"/>
              </w:rPr>
            </w:pPr>
            <w:r>
              <w:rPr>
                <w:b/>
                <w:lang w:val="pt-BR" w:eastAsia="en-GB"/>
              </w:rPr>
              <w:t>Ritmul</w:t>
            </w:r>
          </w:p>
        </w:tc>
        <w:tc>
          <w:tcPr>
            <w:tcW w:w="1737" w:type="dxa"/>
            <w:tcBorders>
              <w:top w:val="single" w:sz="4" w:space="0" w:color="auto"/>
              <w:left w:val="single" w:sz="4" w:space="0" w:color="auto"/>
              <w:bottom w:val="single" w:sz="4" w:space="0" w:color="auto"/>
              <w:right w:val="single" w:sz="4" w:space="0" w:color="auto"/>
            </w:tcBorders>
            <w:hideMark/>
          </w:tcPr>
          <w:p w14:paraId="19AE0D8A" w14:textId="0BA08009" w:rsidR="00B71888" w:rsidRPr="00B71888" w:rsidRDefault="00B71888" w:rsidP="002D0A94">
            <w:pPr>
              <w:rPr>
                <w:lang w:val="pt-BR" w:eastAsia="en-GB"/>
              </w:rPr>
            </w:pPr>
            <w:r>
              <w:rPr>
                <w:lang w:val="pt-BR" w:eastAsia="en-GB"/>
              </w:rPr>
              <w:t xml:space="preserve">1.1;  1.2; </w:t>
            </w:r>
            <w:r w:rsidR="000D4196">
              <w:rPr>
                <w:lang w:val="pt-BR" w:eastAsia="en-GB"/>
              </w:rPr>
              <w:t xml:space="preserve">1.3; </w:t>
            </w:r>
            <w:r>
              <w:rPr>
                <w:lang w:val="pt-BR" w:eastAsia="en-GB"/>
              </w:rPr>
              <w:t xml:space="preserve"> 2.</w:t>
            </w:r>
            <w:r w:rsidR="000D4196">
              <w:rPr>
                <w:lang w:val="pt-BR" w:eastAsia="en-GB"/>
              </w:rPr>
              <w:t>3; 2.4</w:t>
            </w:r>
            <w:r>
              <w:rPr>
                <w:lang w:val="pt-BR" w:eastAsia="en-GB"/>
              </w:rPr>
              <w:t>; 3.1;  3.2</w:t>
            </w:r>
          </w:p>
        </w:tc>
        <w:tc>
          <w:tcPr>
            <w:tcW w:w="6642" w:type="dxa"/>
            <w:tcBorders>
              <w:top w:val="single" w:sz="4" w:space="0" w:color="auto"/>
              <w:left w:val="single" w:sz="4" w:space="0" w:color="auto"/>
              <w:bottom w:val="single" w:sz="4" w:space="0" w:color="auto"/>
              <w:right w:val="single" w:sz="4" w:space="0" w:color="auto"/>
            </w:tcBorders>
          </w:tcPr>
          <w:p w14:paraId="73F4DA6B" w14:textId="579CE7D9" w:rsidR="000D4196" w:rsidRDefault="000D4196" w:rsidP="00B71888">
            <w:pPr>
              <w:jc w:val="both"/>
              <w:rPr>
                <w:b/>
                <w:lang w:val="pt-BR" w:eastAsia="en-GB"/>
              </w:rPr>
            </w:pPr>
            <w:r>
              <w:rPr>
                <w:b/>
                <w:lang w:val="pt-BR" w:eastAsia="en-GB"/>
              </w:rPr>
              <w:t>Ritmul ȋn muzică</w:t>
            </w:r>
          </w:p>
          <w:p w14:paraId="454A1C8F" w14:textId="282D7BD8" w:rsidR="00B71888" w:rsidRDefault="000D4196" w:rsidP="00B71888">
            <w:pPr>
              <w:jc w:val="both"/>
              <w:rPr>
                <w:b/>
                <w:lang w:val="pt-BR" w:eastAsia="en-GB"/>
              </w:rPr>
            </w:pPr>
            <w:r>
              <w:rPr>
                <w:b/>
                <w:lang w:val="pt-BR" w:eastAsia="en-GB"/>
              </w:rPr>
              <w:t>Anacruza</w:t>
            </w:r>
          </w:p>
          <w:p w14:paraId="7ABDCF00" w14:textId="41FCE8FD" w:rsidR="000D4196" w:rsidRPr="00B71888" w:rsidRDefault="000D4196" w:rsidP="00B71888">
            <w:pPr>
              <w:jc w:val="both"/>
              <w:rPr>
                <w:b/>
                <w:lang w:val="pt-BR" w:eastAsia="en-GB"/>
              </w:rPr>
            </w:pPr>
            <w:r>
              <w:rPr>
                <w:b/>
                <w:lang w:val="pt-BR" w:eastAsia="en-GB"/>
              </w:rPr>
              <w:t>Sincopa</w:t>
            </w:r>
          </w:p>
          <w:p w14:paraId="705EABA6" w14:textId="745CE8AF" w:rsidR="00B71888" w:rsidRPr="00B71888" w:rsidRDefault="000D4196" w:rsidP="00B71888">
            <w:pPr>
              <w:jc w:val="both"/>
              <w:rPr>
                <w:b/>
                <w:lang w:val="pt-BR" w:eastAsia="en-GB"/>
              </w:rPr>
            </w:pPr>
            <w:r>
              <w:rPr>
                <w:b/>
                <w:lang w:val="pt-BR" w:eastAsia="en-GB"/>
              </w:rPr>
              <w:t>Contratimpul</w:t>
            </w:r>
          </w:p>
          <w:p w14:paraId="7AEBF2FE" w14:textId="044CB6B5" w:rsidR="00B71888" w:rsidRPr="000D4196" w:rsidRDefault="00B71888" w:rsidP="00B71888">
            <w:pPr>
              <w:jc w:val="both"/>
              <w:rPr>
                <w:bCs/>
                <w:lang w:val="it-IT" w:eastAsia="en-GB"/>
              </w:rPr>
            </w:pPr>
            <w:r w:rsidRPr="00B71888">
              <w:rPr>
                <w:b/>
                <w:lang w:val="it-IT" w:eastAsia="en-GB"/>
              </w:rPr>
              <w:t xml:space="preserve">Proiect: </w:t>
            </w:r>
            <w:r w:rsidR="000D4196" w:rsidRPr="000D4196">
              <w:rPr>
                <w:bCs/>
                <w:lang w:val="it-IT" w:eastAsia="en-GB"/>
              </w:rPr>
              <w:t>Cu ritmul pe scenă</w:t>
            </w:r>
          </w:p>
          <w:p w14:paraId="50D21047" w14:textId="5B821B88" w:rsidR="00B71888" w:rsidRPr="00B71888" w:rsidRDefault="00BF4E23" w:rsidP="00B71888">
            <w:pPr>
              <w:jc w:val="both"/>
              <w:rPr>
                <w:lang w:val="pt-BR" w:eastAsia="en-GB"/>
              </w:rPr>
            </w:pPr>
            <w:r>
              <w:rPr>
                <w:b/>
                <w:lang w:val="it-IT" w:eastAsia="en-GB"/>
              </w:rPr>
              <w:t xml:space="preserve">Portofoliu: </w:t>
            </w:r>
            <w:r w:rsidR="000D4196" w:rsidRPr="000D4196">
              <w:rPr>
                <w:bCs/>
                <w:lang w:val="it-IT" w:eastAsia="en-GB"/>
              </w:rPr>
              <w:t>Imnul Național</w:t>
            </w:r>
          </w:p>
          <w:p w14:paraId="25C75726" w14:textId="2762F252" w:rsidR="00B71888" w:rsidRPr="00EF58E7" w:rsidRDefault="00B71888" w:rsidP="00B71888">
            <w:pPr>
              <w:jc w:val="both"/>
              <w:rPr>
                <w:i/>
                <w:lang w:val="pt-BR" w:eastAsia="en-GB"/>
              </w:rPr>
            </w:pPr>
            <w:r w:rsidRPr="00B71888">
              <w:rPr>
                <w:b/>
                <w:lang w:val="pt-BR" w:eastAsia="en-GB"/>
              </w:rPr>
              <w:lastRenderedPageBreak/>
              <w:t>Repertoriu de cȃntece</w:t>
            </w:r>
            <w:r w:rsidR="00BF4E23" w:rsidRPr="00D86AF5">
              <w:rPr>
                <w:b/>
                <w:bCs/>
                <w:lang w:val="pt-BR" w:eastAsia="en-GB"/>
              </w:rPr>
              <w:t>:</w:t>
            </w:r>
            <w:r w:rsidR="00BF4E23">
              <w:rPr>
                <w:lang w:val="pt-BR" w:eastAsia="en-GB"/>
              </w:rPr>
              <w:t xml:space="preserve"> </w:t>
            </w:r>
            <w:r w:rsidR="000D4196" w:rsidRPr="000D4196">
              <w:rPr>
                <w:i/>
                <w:iCs/>
                <w:lang w:val="pt-BR" w:eastAsia="en-GB"/>
              </w:rPr>
              <w:t>Sub fereastra mândrei mele</w:t>
            </w:r>
            <w:r w:rsidRPr="00EF58E7">
              <w:rPr>
                <w:i/>
                <w:lang w:val="pt-BR" w:eastAsia="en-GB"/>
              </w:rPr>
              <w:t>,</w:t>
            </w:r>
            <w:r w:rsidR="000D4196">
              <w:rPr>
                <w:i/>
                <w:lang w:val="pt-BR" w:eastAsia="en-GB"/>
              </w:rPr>
              <w:t xml:space="preserve"> Hora mare, Deșteaptă-te, române!</w:t>
            </w:r>
            <w:r w:rsidRPr="00EF58E7">
              <w:rPr>
                <w:i/>
                <w:lang w:val="pt-BR" w:eastAsia="en-GB"/>
              </w:rPr>
              <w:t xml:space="preserve"> </w:t>
            </w:r>
            <w:r w:rsidR="000D4196">
              <w:rPr>
                <w:i/>
                <w:lang w:val="pt-BR" w:eastAsia="en-GB"/>
              </w:rPr>
              <w:t>Aria lui Papageno din opera Flautul Fermecat</w:t>
            </w:r>
            <w:r w:rsidR="00BF4E23" w:rsidRPr="00EF58E7">
              <w:rPr>
                <w:i/>
                <w:lang w:val="pt-BR" w:eastAsia="en-GB"/>
              </w:rPr>
              <w:t>,</w:t>
            </w:r>
            <w:r w:rsidR="000D4196">
              <w:rPr>
                <w:i/>
                <w:lang w:val="pt-BR" w:eastAsia="en-GB"/>
              </w:rPr>
              <w:t xml:space="preserve"> Cine nu știe hori</w:t>
            </w:r>
            <w:r w:rsidR="00BF4E23" w:rsidRPr="00EF58E7">
              <w:rPr>
                <w:i/>
                <w:lang w:val="pt-BR" w:eastAsia="en-GB"/>
              </w:rPr>
              <w:t xml:space="preserve">, </w:t>
            </w:r>
            <w:r w:rsidR="000D4196">
              <w:rPr>
                <w:i/>
                <w:lang w:val="pt-BR" w:eastAsia="en-GB"/>
              </w:rPr>
              <w:t>Hot potato</w:t>
            </w:r>
            <w:r w:rsidR="00BF4E23" w:rsidRPr="00EF58E7">
              <w:rPr>
                <w:i/>
                <w:lang w:val="pt-BR" w:eastAsia="en-GB"/>
              </w:rPr>
              <w:t>,</w:t>
            </w:r>
            <w:r w:rsidR="00B72C80">
              <w:rPr>
                <w:i/>
                <w:lang w:val="pt-BR" w:eastAsia="en-GB"/>
              </w:rPr>
              <w:t xml:space="preserve"> Cielito lindo,</w:t>
            </w:r>
            <w:r w:rsidR="00BF4E23" w:rsidRPr="00EF58E7">
              <w:rPr>
                <w:i/>
                <w:lang w:val="pt-BR" w:eastAsia="en-GB"/>
              </w:rPr>
              <w:t xml:space="preserve"> </w:t>
            </w:r>
            <w:r w:rsidR="00B72C80">
              <w:rPr>
                <w:i/>
                <w:lang w:val="pt-BR" w:eastAsia="en-GB"/>
              </w:rPr>
              <w:t>Ȋn grădină,</w:t>
            </w:r>
            <w:r w:rsidR="00BF4E23" w:rsidRPr="00EF58E7">
              <w:rPr>
                <w:i/>
                <w:lang w:val="pt-BR" w:eastAsia="en-GB"/>
              </w:rPr>
              <w:t xml:space="preserve"> C</w:t>
            </w:r>
            <w:r w:rsidR="00B72C80">
              <w:rPr>
                <w:i/>
                <w:lang w:val="pt-BR" w:eastAsia="en-GB"/>
              </w:rPr>
              <w:t>ântec de joc, Ardeleana, Joc așa cum este hora, Mango Walk, I’m walking by the river</w:t>
            </w:r>
            <w:r w:rsidR="00D86AF5">
              <w:rPr>
                <w:i/>
                <w:lang w:val="pt-BR" w:eastAsia="en-GB"/>
              </w:rPr>
              <w:t>.</w:t>
            </w:r>
          </w:p>
          <w:p w14:paraId="6B672119" w14:textId="2EF58C41" w:rsidR="00B71888" w:rsidRPr="00B71888" w:rsidRDefault="00B71888" w:rsidP="00B71888">
            <w:pPr>
              <w:jc w:val="both"/>
              <w:rPr>
                <w:lang w:val="pt-BR" w:eastAsia="en-GB"/>
              </w:rPr>
            </w:pPr>
            <w:r w:rsidRPr="00B71888">
              <w:rPr>
                <w:b/>
                <w:lang w:val="pt-BR" w:eastAsia="en-GB"/>
              </w:rPr>
              <w:t>Audiție muzicală</w:t>
            </w:r>
            <w:r w:rsidRPr="00D86AF5">
              <w:rPr>
                <w:b/>
                <w:bCs/>
                <w:lang w:val="pt-BR" w:eastAsia="en-GB"/>
              </w:rPr>
              <w:t>:</w:t>
            </w:r>
            <w:r w:rsidR="00BF4E23">
              <w:rPr>
                <w:i/>
                <w:lang w:val="pt-BR" w:eastAsia="en-GB"/>
              </w:rPr>
              <w:t xml:space="preserve"> </w:t>
            </w:r>
            <w:r w:rsidR="00B72C80">
              <w:rPr>
                <w:i/>
                <w:lang w:val="pt-BR" w:eastAsia="en-GB"/>
              </w:rPr>
              <w:t xml:space="preserve">Aria Reginei Nopții </w:t>
            </w:r>
            <w:r w:rsidR="00B72C80" w:rsidRPr="00B72C80">
              <w:rPr>
                <w:iCs/>
                <w:lang w:val="pt-BR" w:eastAsia="en-GB"/>
              </w:rPr>
              <w:t>din opera</w:t>
            </w:r>
            <w:r w:rsidR="00B72C80">
              <w:rPr>
                <w:i/>
                <w:lang w:val="pt-BR" w:eastAsia="en-GB"/>
              </w:rPr>
              <w:t xml:space="preserve"> Flautul fermecat,</w:t>
            </w:r>
            <w:r w:rsidR="00BF4E23">
              <w:rPr>
                <w:i/>
                <w:lang w:val="pt-BR" w:eastAsia="en-GB"/>
              </w:rPr>
              <w:t xml:space="preserve"> </w:t>
            </w:r>
            <w:r w:rsidR="00B72C80">
              <w:rPr>
                <w:i/>
                <w:lang w:val="pt-BR" w:eastAsia="en-GB"/>
              </w:rPr>
              <w:t>Dunărea albastră,</w:t>
            </w:r>
            <w:r w:rsidR="00717F3B">
              <w:rPr>
                <w:i/>
                <w:lang w:val="pt-BR" w:eastAsia="en-GB"/>
              </w:rPr>
              <w:t xml:space="preserve"> </w:t>
            </w:r>
            <w:r w:rsidR="00B72C80" w:rsidRPr="00B72C80">
              <w:rPr>
                <w:iCs/>
                <w:lang w:val="pt-BR" w:eastAsia="en-GB"/>
              </w:rPr>
              <w:t>Poemul simfonic</w:t>
            </w:r>
            <w:r w:rsidR="00B72C80">
              <w:rPr>
                <w:i/>
                <w:lang w:val="pt-BR" w:eastAsia="en-GB"/>
              </w:rPr>
              <w:t xml:space="preserve"> Preludiile de </w:t>
            </w:r>
            <w:r w:rsidR="00B72C80" w:rsidRPr="00B72C80">
              <w:rPr>
                <w:iCs/>
                <w:lang w:val="pt-BR" w:eastAsia="en-GB"/>
              </w:rPr>
              <w:t>F.</w:t>
            </w:r>
            <w:r w:rsidR="00B72C80">
              <w:rPr>
                <w:i/>
                <w:lang w:val="pt-BR" w:eastAsia="en-GB"/>
              </w:rPr>
              <w:t xml:space="preserve"> </w:t>
            </w:r>
            <w:r w:rsidR="00B72C80" w:rsidRPr="00B72C80">
              <w:rPr>
                <w:iCs/>
                <w:lang w:val="pt-BR" w:eastAsia="en-GB"/>
              </w:rPr>
              <w:t>Liszt</w:t>
            </w:r>
            <w:r w:rsidR="00B72C80">
              <w:rPr>
                <w:lang w:val="pt-BR" w:eastAsia="en-GB"/>
              </w:rPr>
              <w:t>,</w:t>
            </w:r>
            <w:r w:rsidR="0024246C">
              <w:rPr>
                <w:lang w:val="pt-BR" w:eastAsia="en-GB"/>
              </w:rPr>
              <w:t xml:space="preserve"> </w:t>
            </w:r>
            <w:r w:rsidR="00B72C80" w:rsidRPr="00B72C80">
              <w:rPr>
                <w:i/>
                <w:iCs/>
                <w:lang w:val="pt-BR" w:eastAsia="en-GB"/>
              </w:rPr>
              <w:t>Concert pentru flaut și orchestră</w:t>
            </w:r>
            <w:r w:rsidR="00B72C80">
              <w:rPr>
                <w:lang w:val="pt-BR" w:eastAsia="en-GB"/>
              </w:rPr>
              <w:t xml:space="preserve"> </w:t>
            </w:r>
            <w:r w:rsidR="0024246C">
              <w:rPr>
                <w:lang w:val="pt-BR" w:eastAsia="en-GB"/>
              </w:rPr>
              <w:t>de Wolfgang Amadeus Mozar</w:t>
            </w:r>
            <w:r w:rsidR="00B72C80">
              <w:rPr>
                <w:lang w:val="pt-BR" w:eastAsia="en-GB"/>
              </w:rPr>
              <w:t>t</w:t>
            </w:r>
            <w:r w:rsidR="008A37D2">
              <w:rPr>
                <w:lang w:val="pt-BR" w:eastAsia="en-GB"/>
              </w:rPr>
              <w:t>.</w:t>
            </w:r>
          </w:p>
          <w:p w14:paraId="6E6DA32E" w14:textId="77777777" w:rsidR="00B71888" w:rsidRPr="00B71888" w:rsidRDefault="00B71888" w:rsidP="00B71888">
            <w:pPr>
              <w:jc w:val="both"/>
              <w:rPr>
                <w:lang w:val="pt-BR" w:eastAsia="en-GB"/>
              </w:rPr>
            </w:pPr>
          </w:p>
        </w:tc>
        <w:tc>
          <w:tcPr>
            <w:tcW w:w="1176" w:type="dxa"/>
            <w:tcBorders>
              <w:top w:val="single" w:sz="4" w:space="0" w:color="auto"/>
              <w:left w:val="single" w:sz="4" w:space="0" w:color="auto"/>
              <w:bottom w:val="single" w:sz="4" w:space="0" w:color="auto"/>
              <w:right w:val="single" w:sz="4" w:space="0" w:color="auto"/>
            </w:tcBorders>
            <w:hideMark/>
          </w:tcPr>
          <w:p w14:paraId="7F1A1983" w14:textId="67D12538" w:rsidR="00B71888" w:rsidRPr="00B71888" w:rsidRDefault="003053B4" w:rsidP="00B71888">
            <w:pPr>
              <w:rPr>
                <w:lang w:val="pt-BR" w:eastAsia="en-GB"/>
              </w:rPr>
            </w:pPr>
            <w:r>
              <w:rPr>
                <w:lang w:val="pt-BR" w:eastAsia="en-GB"/>
              </w:rPr>
              <w:lastRenderedPageBreak/>
              <w:t>III-</w:t>
            </w:r>
            <w:r w:rsidR="00A662D6">
              <w:rPr>
                <w:lang w:val="pt-BR" w:eastAsia="en-GB"/>
              </w:rPr>
              <w:t>VI</w:t>
            </w:r>
          </w:p>
        </w:tc>
        <w:tc>
          <w:tcPr>
            <w:tcW w:w="660" w:type="dxa"/>
            <w:tcBorders>
              <w:top w:val="single" w:sz="4" w:space="0" w:color="auto"/>
              <w:left w:val="single" w:sz="4" w:space="0" w:color="auto"/>
              <w:bottom w:val="single" w:sz="4" w:space="0" w:color="auto"/>
              <w:right w:val="single" w:sz="4" w:space="0" w:color="auto"/>
            </w:tcBorders>
            <w:hideMark/>
          </w:tcPr>
          <w:p w14:paraId="2751B5E5" w14:textId="77677C78" w:rsidR="00B71888" w:rsidRPr="00B71888" w:rsidRDefault="003053B4" w:rsidP="00B71888">
            <w:pPr>
              <w:jc w:val="both"/>
              <w:rPr>
                <w:lang w:val="pt-BR" w:eastAsia="en-GB"/>
              </w:rPr>
            </w:pPr>
            <w:r>
              <w:rPr>
                <w:lang w:val="pt-BR" w:eastAsia="en-GB"/>
              </w:rPr>
              <w:t>4</w:t>
            </w:r>
          </w:p>
        </w:tc>
        <w:tc>
          <w:tcPr>
            <w:tcW w:w="1747" w:type="dxa"/>
            <w:tcBorders>
              <w:top w:val="single" w:sz="4" w:space="0" w:color="auto"/>
              <w:left w:val="single" w:sz="4" w:space="0" w:color="auto"/>
              <w:bottom w:val="single" w:sz="4" w:space="0" w:color="auto"/>
              <w:right w:val="single" w:sz="4" w:space="0" w:color="auto"/>
            </w:tcBorders>
          </w:tcPr>
          <w:p w14:paraId="04BBDD0C" w14:textId="77777777" w:rsidR="00B71888" w:rsidRPr="00B71888" w:rsidRDefault="00B71888" w:rsidP="00B71888">
            <w:pPr>
              <w:jc w:val="both"/>
              <w:rPr>
                <w:lang w:val="pt-BR" w:eastAsia="en-GB"/>
              </w:rPr>
            </w:pPr>
          </w:p>
        </w:tc>
      </w:tr>
      <w:tr w:rsidR="00474CB1" w:rsidRPr="00B71888" w14:paraId="2E90AB06" w14:textId="77777777" w:rsidTr="006115B7">
        <w:tc>
          <w:tcPr>
            <w:tcW w:w="569" w:type="dxa"/>
            <w:tcBorders>
              <w:top w:val="single" w:sz="4" w:space="0" w:color="auto"/>
              <w:left w:val="single" w:sz="4" w:space="0" w:color="auto"/>
              <w:bottom w:val="nil"/>
              <w:right w:val="single" w:sz="4" w:space="0" w:color="auto"/>
            </w:tcBorders>
            <w:shd w:val="clear" w:color="auto" w:fill="auto"/>
          </w:tcPr>
          <w:p w14:paraId="4009C69E" w14:textId="77777777" w:rsidR="00474CB1" w:rsidRPr="00B71888" w:rsidRDefault="00474CB1" w:rsidP="00B71888">
            <w:pPr>
              <w:jc w:val="both"/>
              <w:rPr>
                <w:lang w:val="pt-BR" w:eastAsia="en-GB"/>
              </w:rPr>
            </w:pPr>
          </w:p>
        </w:tc>
        <w:tc>
          <w:tcPr>
            <w:tcW w:w="1977" w:type="dxa"/>
            <w:tcBorders>
              <w:top w:val="single" w:sz="4" w:space="0" w:color="auto"/>
              <w:left w:val="single" w:sz="4" w:space="0" w:color="auto"/>
              <w:bottom w:val="nil"/>
              <w:right w:val="single" w:sz="4" w:space="0" w:color="auto"/>
            </w:tcBorders>
            <w:shd w:val="clear" w:color="auto" w:fill="auto"/>
          </w:tcPr>
          <w:p w14:paraId="521584AC" w14:textId="77777777" w:rsidR="00474CB1" w:rsidRDefault="00474CB1" w:rsidP="00B71888">
            <w:pPr>
              <w:jc w:val="both"/>
              <w:rPr>
                <w:b/>
                <w:lang w:val="pt-BR" w:eastAsia="en-GB"/>
              </w:rPr>
            </w:pPr>
          </w:p>
        </w:tc>
        <w:tc>
          <w:tcPr>
            <w:tcW w:w="1737" w:type="dxa"/>
            <w:tcBorders>
              <w:top w:val="single" w:sz="4" w:space="0" w:color="auto"/>
              <w:left w:val="single" w:sz="4" w:space="0" w:color="auto"/>
              <w:bottom w:val="nil"/>
              <w:right w:val="single" w:sz="4" w:space="0" w:color="auto"/>
            </w:tcBorders>
            <w:shd w:val="clear" w:color="auto" w:fill="auto"/>
          </w:tcPr>
          <w:p w14:paraId="1E8F9C31" w14:textId="77777777" w:rsidR="00474CB1" w:rsidRDefault="00474CB1" w:rsidP="00B71888">
            <w:pPr>
              <w:jc w:val="both"/>
              <w:rPr>
                <w:lang w:val="pt-BR" w:eastAsia="en-GB"/>
              </w:rPr>
            </w:pPr>
          </w:p>
        </w:tc>
        <w:tc>
          <w:tcPr>
            <w:tcW w:w="6642" w:type="dxa"/>
            <w:tcBorders>
              <w:top w:val="single" w:sz="4" w:space="0" w:color="auto"/>
              <w:left w:val="single" w:sz="4" w:space="0" w:color="auto"/>
              <w:bottom w:val="nil"/>
              <w:right w:val="single" w:sz="4" w:space="0" w:color="auto"/>
            </w:tcBorders>
            <w:shd w:val="clear" w:color="auto" w:fill="auto"/>
          </w:tcPr>
          <w:p w14:paraId="209BAEFB" w14:textId="77777777" w:rsidR="00814614" w:rsidRDefault="00814614" w:rsidP="004B6865">
            <w:pPr>
              <w:jc w:val="center"/>
              <w:rPr>
                <w:b/>
                <w:color w:val="FF0000"/>
                <w:lang w:val="pt-BR" w:eastAsia="en-GB"/>
              </w:rPr>
            </w:pPr>
          </w:p>
          <w:p w14:paraId="0667D840" w14:textId="3F6F018F" w:rsidR="00474CB1" w:rsidRDefault="00474CB1" w:rsidP="004B6865">
            <w:pPr>
              <w:jc w:val="center"/>
              <w:rPr>
                <w:b/>
                <w:lang w:val="pt-BR" w:eastAsia="en-GB"/>
              </w:rPr>
            </w:pPr>
            <w:r>
              <w:rPr>
                <w:b/>
                <w:color w:val="FF0000"/>
                <w:lang w:val="pt-BR" w:eastAsia="en-GB"/>
              </w:rPr>
              <w:t>MODULUL AL II-LEA</w:t>
            </w:r>
          </w:p>
        </w:tc>
        <w:tc>
          <w:tcPr>
            <w:tcW w:w="1176" w:type="dxa"/>
            <w:tcBorders>
              <w:top w:val="single" w:sz="4" w:space="0" w:color="auto"/>
              <w:left w:val="single" w:sz="4" w:space="0" w:color="auto"/>
              <w:bottom w:val="nil"/>
              <w:right w:val="single" w:sz="4" w:space="0" w:color="auto"/>
            </w:tcBorders>
            <w:shd w:val="clear" w:color="auto" w:fill="auto"/>
          </w:tcPr>
          <w:p w14:paraId="58DFB78F" w14:textId="77777777" w:rsidR="00474CB1" w:rsidRDefault="00474CB1" w:rsidP="00B71888">
            <w:pPr>
              <w:rPr>
                <w:lang w:val="pt-BR" w:eastAsia="en-GB"/>
              </w:rPr>
            </w:pPr>
          </w:p>
        </w:tc>
        <w:tc>
          <w:tcPr>
            <w:tcW w:w="660" w:type="dxa"/>
            <w:tcBorders>
              <w:top w:val="single" w:sz="4" w:space="0" w:color="auto"/>
              <w:left w:val="single" w:sz="4" w:space="0" w:color="auto"/>
              <w:bottom w:val="nil"/>
              <w:right w:val="single" w:sz="4" w:space="0" w:color="auto"/>
            </w:tcBorders>
            <w:shd w:val="clear" w:color="auto" w:fill="auto"/>
          </w:tcPr>
          <w:p w14:paraId="1991DE84" w14:textId="77777777" w:rsidR="00474CB1" w:rsidRDefault="00474CB1" w:rsidP="00B71888">
            <w:pPr>
              <w:jc w:val="both"/>
              <w:rPr>
                <w:lang w:val="pt-BR" w:eastAsia="en-GB"/>
              </w:rPr>
            </w:pPr>
          </w:p>
        </w:tc>
        <w:tc>
          <w:tcPr>
            <w:tcW w:w="1747" w:type="dxa"/>
            <w:tcBorders>
              <w:top w:val="single" w:sz="4" w:space="0" w:color="auto"/>
              <w:left w:val="single" w:sz="4" w:space="0" w:color="auto"/>
              <w:bottom w:val="nil"/>
              <w:right w:val="single" w:sz="4" w:space="0" w:color="auto"/>
            </w:tcBorders>
            <w:shd w:val="clear" w:color="auto" w:fill="auto"/>
          </w:tcPr>
          <w:p w14:paraId="0C122135" w14:textId="77777777" w:rsidR="00474CB1" w:rsidRPr="00B71888" w:rsidRDefault="00474CB1" w:rsidP="00B71888">
            <w:pPr>
              <w:jc w:val="both"/>
              <w:rPr>
                <w:lang w:val="pt-BR" w:eastAsia="en-GB"/>
              </w:rPr>
            </w:pPr>
          </w:p>
        </w:tc>
      </w:tr>
      <w:tr w:rsidR="00B71888" w:rsidRPr="00B71888" w14:paraId="12B16D93" w14:textId="77777777" w:rsidTr="006115B7">
        <w:tc>
          <w:tcPr>
            <w:tcW w:w="569" w:type="dxa"/>
            <w:tcBorders>
              <w:top w:val="nil"/>
              <w:left w:val="single" w:sz="4" w:space="0" w:color="auto"/>
              <w:bottom w:val="single" w:sz="4" w:space="0" w:color="auto"/>
              <w:right w:val="single" w:sz="4" w:space="0" w:color="auto"/>
            </w:tcBorders>
            <w:hideMark/>
          </w:tcPr>
          <w:p w14:paraId="65980D05" w14:textId="77777777" w:rsidR="00B71888" w:rsidRPr="00B71888" w:rsidRDefault="00B71888" w:rsidP="00B71888">
            <w:pPr>
              <w:jc w:val="both"/>
              <w:rPr>
                <w:lang w:val="pt-BR" w:eastAsia="en-GB"/>
              </w:rPr>
            </w:pPr>
            <w:r w:rsidRPr="00B71888">
              <w:rPr>
                <w:lang w:val="pt-BR" w:eastAsia="en-GB"/>
              </w:rPr>
              <w:t>3.</w:t>
            </w:r>
          </w:p>
        </w:tc>
        <w:tc>
          <w:tcPr>
            <w:tcW w:w="1977" w:type="dxa"/>
            <w:tcBorders>
              <w:top w:val="nil"/>
              <w:left w:val="single" w:sz="4" w:space="0" w:color="auto"/>
              <w:bottom w:val="single" w:sz="4" w:space="0" w:color="auto"/>
              <w:right w:val="single" w:sz="4" w:space="0" w:color="auto"/>
            </w:tcBorders>
            <w:hideMark/>
          </w:tcPr>
          <w:p w14:paraId="15386F35" w14:textId="4E1D62B1" w:rsidR="00B71888" w:rsidRPr="00B71888" w:rsidRDefault="006B27E6" w:rsidP="00844424">
            <w:pPr>
              <w:jc w:val="both"/>
              <w:rPr>
                <w:b/>
                <w:lang w:val="pt-BR" w:eastAsia="en-GB"/>
              </w:rPr>
            </w:pPr>
            <w:r>
              <w:rPr>
                <w:b/>
                <w:lang w:val="pt-BR" w:eastAsia="en-GB"/>
              </w:rPr>
              <w:t>Intervale</w:t>
            </w:r>
          </w:p>
        </w:tc>
        <w:tc>
          <w:tcPr>
            <w:tcW w:w="1737" w:type="dxa"/>
            <w:tcBorders>
              <w:top w:val="nil"/>
              <w:left w:val="single" w:sz="4" w:space="0" w:color="auto"/>
              <w:bottom w:val="single" w:sz="4" w:space="0" w:color="auto"/>
              <w:right w:val="single" w:sz="4" w:space="0" w:color="auto"/>
            </w:tcBorders>
            <w:hideMark/>
          </w:tcPr>
          <w:p w14:paraId="310EF76E" w14:textId="1C98126E" w:rsidR="00B71888" w:rsidRPr="00B71888" w:rsidRDefault="00844424" w:rsidP="002D0A94">
            <w:pPr>
              <w:rPr>
                <w:lang w:val="pt-BR" w:eastAsia="en-GB"/>
              </w:rPr>
            </w:pPr>
            <w:r w:rsidRPr="00844424">
              <w:rPr>
                <w:lang w:val="pt-BR" w:eastAsia="en-GB"/>
              </w:rPr>
              <w:t>1.1;. 1.2; 2.1; 2.2; 3.1; 3.2</w:t>
            </w:r>
          </w:p>
        </w:tc>
        <w:tc>
          <w:tcPr>
            <w:tcW w:w="6642" w:type="dxa"/>
            <w:tcBorders>
              <w:top w:val="nil"/>
              <w:left w:val="single" w:sz="4" w:space="0" w:color="auto"/>
              <w:bottom w:val="single" w:sz="4" w:space="0" w:color="auto"/>
              <w:right w:val="single" w:sz="4" w:space="0" w:color="auto"/>
            </w:tcBorders>
            <w:hideMark/>
          </w:tcPr>
          <w:p w14:paraId="3905191C" w14:textId="77777777" w:rsidR="00844424" w:rsidRPr="00844424" w:rsidRDefault="00844424" w:rsidP="00844424">
            <w:pPr>
              <w:jc w:val="both"/>
              <w:rPr>
                <w:b/>
                <w:lang w:val="pt-BR" w:eastAsia="en-GB"/>
              </w:rPr>
            </w:pPr>
            <w:r w:rsidRPr="00844424">
              <w:rPr>
                <w:b/>
                <w:lang w:val="pt-BR" w:eastAsia="en-GB"/>
              </w:rPr>
              <w:t>Intervale</w:t>
            </w:r>
          </w:p>
          <w:p w14:paraId="13A129EE" w14:textId="77777777" w:rsidR="00844424" w:rsidRPr="00844424" w:rsidRDefault="00844424" w:rsidP="00844424">
            <w:pPr>
              <w:jc w:val="both"/>
              <w:rPr>
                <w:b/>
                <w:lang w:val="pt-BR" w:eastAsia="en-GB"/>
              </w:rPr>
            </w:pPr>
            <w:r w:rsidRPr="00844424">
              <w:rPr>
                <w:b/>
                <w:lang w:val="pt-BR" w:eastAsia="en-GB"/>
              </w:rPr>
              <w:t>Prima și secunda</w:t>
            </w:r>
          </w:p>
          <w:p w14:paraId="28D25260" w14:textId="1C49C844" w:rsidR="00844424" w:rsidRPr="00844424" w:rsidRDefault="00844424" w:rsidP="00844424">
            <w:pPr>
              <w:jc w:val="both"/>
              <w:rPr>
                <w:b/>
                <w:lang w:val="pt-BR" w:eastAsia="en-GB"/>
              </w:rPr>
            </w:pPr>
            <w:r w:rsidRPr="00844424">
              <w:rPr>
                <w:b/>
                <w:lang w:val="pt-BR" w:eastAsia="en-GB"/>
              </w:rPr>
              <w:t>Ter</w:t>
            </w:r>
            <w:r w:rsidR="00473C5F">
              <w:rPr>
                <w:b/>
                <w:lang w:val="pt-BR" w:eastAsia="en-GB"/>
              </w:rPr>
              <w:t>ț</w:t>
            </w:r>
            <w:r w:rsidRPr="00844424">
              <w:rPr>
                <w:b/>
                <w:lang w:val="pt-BR" w:eastAsia="en-GB"/>
              </w:rPr>
              <w:t>a</w:t>
            </w:r>
          </w:p>
          <w:p w14:paraId="27AEE838" w14:textId="77777777" w:rsidR="00844424" w:rsidRPr="00844424" w:rsidRDefault="00844424" w:rsidP="00844424">
            <w:pPr>
              <w:jc w:val="both"/>
              <w:rPr>
                <w:b/>
                <w:lang w:val="pt-BR" w:eastAsia="en-GB"/>
              </w:rPr>
            </w:pPr>
            <w:r w:rsidRPr="00844424">
              <w:rPr>
                <w:b/>
                <w:lang w:val="pt-BR" w:eastAsia="en-GB"/>
              </w:rPr>
              <w:t>Cvarta și cvinta</w:t>
            </w:r>
          </w:p>
          <w:p w14:paraId="7C0F80C9" w14:textId="77777777" w:rsidR="00844424" w:rsidRPr="00844424" w:rsidRDefault="00844424" w:rsidP="00844424">
            <w:pPr>
              <w:jc w:val="both"/>
              <w:rPr>
                <w:b/>
                <w:lang w:val="pt-BR" w:eastAsia="en-GB"/>
              </w:rPr>
            </w:pPr>
            <w:r w:rsidRPr="00844424">
              <w:rPr>
                <w:b/>
                <w:lang w:val="pt-BR" w:eastAsia="en-GB"/>
              </w:rPr>
              <w:t>Sexta</w:t>
            </w:r>
          </w:p>
          <w:p w14:paraId="79CC940E" w14:textId="77777777" w:rsidR="00844424" w:rsidRPr="00844424" w:rsidRDefault="00844424" w:rsidP="00844424">
            <w:pPr>
              <w:jc w:val="both"/>
              <w:rPr>
                <w:b/>
                <w:lang w:val="pt-BR" w:eastAsia="en-GB"/>
              </w:rPr>
            </w:pPr>
            <w:r w:rsidRPr="00844424">
              <w:rPr>
                <w:b/>
                <w:lang w:val="pt-BR" w:eastAsia="en-GB"/>
              </w:rPr>
              <w:t>Septima</w:t>
            </w:r>
          </w:p>
          <w:p w14:paraId="6CB0E527" w14:textId="4DBA2547" w:rsidR="00844424" w:rsidRPr="00844424" w:rsidRDefault="00844424" w:rsidP="00844424">
            <w:pPr>
              <w:jc w:val="both"/>
              <w:rPr>
                <w:b/>
                <w:lang w:val="pt-BR" w:eastAsia="en-GB"/>
              </w:rPr>
            </w:pPr>
            <w:r w:rsidRPr="00844424">
              <w:rPr>
                <w:b/>
                <w:lang w:val="pt-BR" w:eastAsia="en-GB"/>
              </w:rPr>
              <w:t>Octav</w:t>
            </w:r>
            <w:r w:rsidR="00A662D6">
              <w:rPr>
                <w:b/>
                <w:lang w:val="pt-BR" w:eastAsia="en-GB"/>
              </w:rPr>
              <w:t>a</w:t>
            </w:r>
          </w:p>
          <w:p w14:paraId="6B264AD9" w14:textId="77777777" w:rsidR="00844424" w:rsidRPr="00844424" w:rsidRDefault="00844424" w:rsidP="00844424">
            <w:pPr>
              <w:jc w:val="both"/>
              <w:rPr>
                <w:lang w:val="pt-BR" w:eastAsia="en-GB"/>
              </w:rPr>
            </w:pPr>
            <w:r w:rsidRPr="00844424">
              <w:rPr>
                <w:b/>
                <w:lang w:val="pt-BR" w:eastAsia="en-GB"/>
              </w:rPr>
              <w:t>Proiect:</w:t>
            </w:r>
            <w:r w:rsidRPr="00844424">
              <w:rPr>
                <w:lang w:val="pt-BR" w:eastAsia="en-GB"/>
              </w:rPr>
              <w:t xml:space="preserve"> Sărbătorim Marea Unire</w:t>
            </w:r>
          </w:p>
          <w:p w14:paraId="37125BA5" w14:textId="77777777" w:rsidR="00844424" w:rsidRPr="00844424" w:rsidRDefault="00844424" w:rsidP="00844424">
            <w:pPr>
              <w:jc w:val="both"/>
              <w:rPr>
                <w:lang w:val="pt-BR" w:eastAsia="en-GB"/>
              </w:rPr>
            </w:pPr>
            <w:r w:rsidRPr="00844424">
              <w:rPr>
                <w:b/>
                <w:bCs/>
                <w:lang w:val="pt-BR" w:eastAsia="en-GB"/>
              </w:rPr>
              <w:t>Portofoliu</w:t>
            </w:r>
            <w:r w:rsidRPr="008A37D2">
              <w:rPr>
                <w:b/>
                <w:bCs/>
                <w:lang w:val="pt-BR" w:eastAsia="en-GB"/>
              </w:rPr>
              <w:t>:</w:t>
            </w:r>
            <w:r w:rsidRPr="00844424">
              <w:rPr>
                <w:lang w:val="pt-BR" w:eastAsia="en-GB"/>
              </w:rPr>
              <w:t xml:space="preserve"> Ciprian Porumbescu</w:t>
            </w:r>
          </w:p>
          <w:p w14:paraId="5652A9AC" w14:textId="614CFB08" w:rsidR="00844424" w:rsidRPr="00844424" w:rsidRDefault="00844424" w:rsidP="00844424">
            <w:pPr>
              <w:jc w:val="both"/>
              <w:rPr>
                <w:i/>
                <w:lang w:val="pt-BR" w:eastAsia="en-GB"/>
              </w:rPr>
            </w:pPr>
            <w:r w:rsidRPr="00844424">
              <w:rPr>
                <w:b/>
                <w:lang w:val="pt-BR" w:eastAsia="en-GB"/>
              </w:rPr>
              <w:t>Repertoriu de cȃntece</w:t>
            </w:r>
            <w:r w:rsidRPr="00274069">
              <w:rPr>
                <w:b/>
                <w:bCs/>
                <w:lang w:val="pt-BR" w:eastAsia="en-GB"/>
              </w:rPr>
              <w:t>:</w:t>
            </w:r>
            <w:r w:rsidRPr="00844424">
              <w:rPr>
                <w:lang w:val="pt-BR" w:eastAsia="en-GB"/>
              </w:rPr>
              <w:t xml:space="preserve"> Dansul fulgilor de nea, Land of the Silver </w:t>
            </w:r>
            <w:r w:rsidRPr="00844424">
              <w:rPr>
                <w:i/>
                <w:iCs/>
                <w:lang w:val="pt-BR" w:eastAsia="en-GB"/>
              </w:rPr>
              <w:t>Birch</w:t>
            </w:r>
            <w:r w:rsidRPr="00844424">
              <w:rPr>
                <w:i/>
                <w:lang w:val="pt-BR" w:eastAsia="en-GB"/>
              </w:rPr>
              <w:t>,Tricolorul</w:t>
            </w:r>
            <w:r w:rsidRPr="00844424">
              <w:rPr>
                <w:lang w:val="pt-BR" w:eastAsia="en-GB"/>
              </w:rPr>
              <w:t xml:space="preserve">, </w:t>
            </w:r>
            <w:r w:rsidRPr="00844424">
              <w:rPr>
                <w:i/>
                <w:iCs/>
                <w:lang w:val="pt-BR" w:eastAsia="en-GB"/>
              </w:rPr>
              <w:t>Do you want to Build a Snowman?</w:t>
            </w:r>
            <w:r w:rsidRPr="00844424">
              <w:rPr>
                <w:i/>
                <w:lang w:val="pt-BR" w:eastAsia="en-GB"/>
              </w:rPr>
              <w:t xml:space="preserve">, Haideți, haideți </w:t>
            </w:r>
            <w:r w:rsidRPr="00844424">
              <w:rPr>
                <w:iCs/>
                <w:lang w:val="pt-BR" w:eastAsia="en-GB"/>
              </w:rPr>
              <w:t>(cor din opereta</w:t>
            </w:r>
            <w:r w:rsidRPr="00844424">
              <w:rPr>
                <w:i/>
                <w:lang w:val="pt-BR" w:eastAsia="en-GB"/>
              </w:rPr>
              <w:t xml:space="preserve"> Crai nou), Românul</w:t>
            </w:r>
            <w:r w:rsidR="00B756F5">
              <w:rPr>
                <w:i/>
                <w:lang w:val="pt-BR" w:eastAsia="en-GB"/>
              </w:rPr>
              <w:t>.</w:t>
            </w:r>
          </w:p>
          <w:p w14:paraId="56DB592D" w14:textId="46ECC9FE" w:rsidR="00B71888" w:rsidRDefault="00844424" w:rsidP="00844424">
            <w:pPr>
              <w:jc w:val="both"/>
              <w:rPr>
                <w:lang w:val="pt-BR" w:eastAsia="en-GB"/>
              </w:rPr>
            </w:pPr>
            <w:r w:rsidRPr="00844424">
              <w:rPr>
                <w:b/>
                <w:lang w:val="pt-BR" w:eastAsia="en-GB"/>
              </w:rPr>
              <w:t>Audiție muzicală</w:t>
            </w:r>
            <w:r w:rsidRPr="00302CAE">
              <w:rPr>
                <w:b/>
                <w:bCs/>
                <w:lang w:val="pt-BR" w:eastAsia="en-GB"/>
              </w:rPr>
              <w:t>:</w:t>
            </w:r>
            <w:r w:rsidRPr="00844424">
              <w:rPr>
                <w:lang w:val="pt-BR" w:eastAsia="en-GB"/>
              </w:rPr>
              <w:t xml:space="preserve"> </w:t>
            </w:r>
            <w:r w:rsidRPr="00844424">
              <w:rPr>
                <w:i/>
                <w:iCs/>
                <w:lang w:val="pt-BR" w:eastAsia="en-GB"/>
              </w:rPr>
              <w:t>Tricolorul</w:t>
            </w:r>
            <w:r w:rsidRPr="00844424">
              <w:rPr>
                <w:lang w:val="pt-BR" w:eastAsia="en-GB"/>
              </w:rPr>
              <w:t xml:space="preserve">, melodii din filmul </w:t>
            </w:r>
            <w:r w:rsidRPr="00844424">
              <w:rPr>
                <w:i/>
                <w:iCs/>
                <w:lang w:val="pt-BR" w:eastAsia="en-GB"/>
              </w:rPr>
              <w:t>Frozen</w:t>
            </w:r>
            <w:r w:rsidRPr="00844424">
              <w:rPr>
                <w:lang w:val="pt-BR" w:eastAsia="en-GB"/>
              </w:rPr>
              <w:t xml:space="preserve">, </w:t>
            </w:r>
            <w:r w:rsidRPr="00844424">
              <w:rPr>
                <w:i/>
                <w:iCs/>
                <w:lang w:val="pt-BR" w:eastAsia="en-GB"/>
              </w:rPr>
              <w:t>Dorul</w:t>
            </w:r>
            <w:r w:rsidRPr="00844424">
              <w:rPr>
                <w:lang w:val="pt-BR" w:eastAsia="en-GB"/>
              </w:rPr>
              <w:t xml:space="preserve"> de Ciprian Porumbescu</w:t>
            </w:r>
            <w:r w:rsidR="00573263">
              <w:rPr>
                <w:lang w:val="pt-BR" w:eastAsia="en-GB"/>
              </w:rPr>
              <w:t>.</w:t>
            </w:r>
          </w:p>
          <w:p w14:paraId="02C8FB24" w14:textId="77777777" w:rsidR="00573263" w:rsidRDefault="00573263" w:rsidP="00844424">
            <w:pPr>
              <w:jc w:val="both"/>
              <w:rPr>
                <w:lang w:val="pt-BR" w:eastAsia="en-GB"/>
              </w:rPr>
            </w:pPr>
          </w:p>
          <w:p w14:paraId="00A59581" w14:textId="3C44186E" w:rsidR="00E3188B" w:rsidRPr="00B71888" w:rsidRDefault="00E3188B" w:rsidP="00844424">
            <w:pPr>
              <w:jc w:val="both"/>
              <w:rPr>
                <w:lang w:val="it-IT" w:eastAsia="en-GB"/>
              </w:rPr>
            </w:pPr>
          </w:p>
        </w:tc>
        <w:tc>
          <w:tcPr>
            <w:tcW w:w="1176" w:type="dxa"/>
            <w:tcBorders>
              <w:top w:val="nil"/>
              <w:left w:val="single" w:sz="4" w:space="0" w:color="auto"/>
              <w:bottom w:val="single" w:sz="4" w:space="0" w:color="auto"/>
              <w:right w:val="single" w:sz="4" w:space="0" w:color="auto"/>
            </w:tcBorders>
            <w:hideMark/>
          </w:tcPr>
          <w:p w14:paraId="6B652909" w14:textId="293122B8" w:rsidR="00B71888" w:rsidRPr="00B71888" w:rsidRDefault="00A662D6" w:rsidP="00B71888">
            <w:pPr>
              <w:jc w:val="both"/>
              <w:rPr>
                <w:lang w:val="it-IT" w:eastAsia="en-GB"/>
              </w:rPr>
            </w:pPr>
            <w:r>
              <w:rPr>
                <w:lang w:val="it-IT" w:eastAsia="en-GB"/>
              </w:rPr>
              <w:t>VII-</w:t>
            </w:r>
            <w:r w:rsidR="009F5B83">
              <w:rPr>
                <w:lang w:val="it-IT" w:eastAsia="en-GB"/>
              </w:rPr>
              <w:t>XII</w:t>
            </w:r>
          </w:p>
        </w:tc>
        <w:tc>
          <w:tcPr>
            <w:tcW w:w="660" w:type="dxa"/>
            <w:tcBorders>
              <w:top w:val="nil"/>
              <w:left w:val="single" w:sz="4" w:space="0" w:color="auto"/>
              <w:bottom w:val="single" w:sz="4" w:space="0" w:color="auto"/>
              <w:right w:val="single" w:sz="4" w:space="0" w:color="auto"/>
            </w:tcBorders>
            <w:hideMark/>
          </w:tcPr>
          <w:p w14:paraId="22E440CC" w14:textId="67725578" w:rsidR="00B71888" w:rsidRPr="00B71888" w:rsidRDefault="00474CB1" w:rsidP="00B71888">
            <w:pPr>
              <w:jc w:val="both"/>
              <w:rPr>
                <w:lang w:val="it-IT" w:eastAsia="en-GB"/>
              </w:rPr>
            </w:pPr>
            <w:r>
              <w:rPr>
                <w:lang w:val="it-IT" w:eastAsia="en-GB"/>
              </w:rPr>
              <w:t>6</w:t>
            </w:r>
          </w:p>
        </w:tc>
        <w:tc>
          <w:tcPr>
            <w:tcW w:w="1747" w:type="dxa"/>
            <w:tcBorders>
              <w:top w:val="nil"/>
              <w:left w:val="single" w:sz="4" w:space="0" w:color="auto"/>
              <w:bottom w:val="single" w:sz="4" w:space="0" w:color="auto"/>
              <w:right w:val="single" w:sz="4" w:space="0" w:color="auto"/>
            </w:tcBorders>
          </w:tcPr>
          <w:p w14:paraId="2996A129" w14:textId="77777777" w:rsidR="00B71888" w:rsidRPr="00B71888" w:rsidRDefault="00B71888" w:rsidP="00B71888">
            <w:pPr>
              <w:jc w:val="both"/>
              <w:rPr>
                <w:lang w:val="it-IT" w:eastAsia="en-GB"/>
              </w:rPr>
            </w:pPr>
          </w:p>
        </w:tc>
      </w:tr>
      <w:tr w:rsidR="00B71888" w:rsidRPr="00B71888" w14:paraId="447B21A7" w14:textId="77777777" w:rsidTr="006115B7">
        <w:tc>
          <w:tcPr>
            <w:tcW w:w="569" w:type="dxa"/>
            <w:tcBorders>
              <w:top w:val="single" w:sz="4" w:space="0" w:color="auto"/>
              <w:left w:val="single" w:sz="4" w:space="0" w:color="auto"/>
              <w:bottom w:val="single" w:sz="4" w:space="0" w:color="auto"/>
              <w:right w:val="single" w:sz="4" w:space="0" w:color="auto"/>
            </w:tcBorders>
            <w:hideMark/>
          </w:tcPr>
          <w:p w14:paraId="3BC56569" w14:textId="77777777" w:rsidR="00B71888" w:rsidRPr="00B71888" w:rsidRDefault="00B71888" w:rsidP="00B71888">
            <w:pPr>
              <w:jc w:val="both"/>
              <w:rPr>
                <w:lang w:val="pt-BR" w:eastAsia="en-GB"/>
              </w:rPr>
            </w:pPr>
            <w:r w:rsidRPr="00B71888">
              <w:rPr>
                <w:lang w:val="pt-BR" w:eastAsia="en-GB"/>
              </w:rPr>
              <w:t>4.</w:t>
            </w:r>
          </w:p>
        </w:tc>
        <w:tc>
          <w:tcPr>
            <w:tcW w:w="1977" w:type="dxa"/>
            <w:tcBorders>
              <w:top w:val="single" w:sz="4" w:space="0" w:color="auto"/>
              <w:left w:val="single" w:sz="4" w:space="0" w:color="auto"/>
              <w:bottom w:val="single" w:sz="4" w:space="0" w:color="auto"/>
              <w:right w:val="single" w:sz="4" w:space="0" w:color="auto"/>
            </w:tcBorders>
            <w:hideMark/>
          </w:tcPr>
          <w:p w14:paraId="38EC4FF3" w14:textId="58601124" w:rsidR="00CC26BA" w:rsidRPr="00B71888" w:rsidRDefault="00844424" w:rsidP="00EE6510">
            <w:pPr>
              <w:rPr>
                <w:b/>
                <w:lang w:val="pt-BR" w:eastAsia="en-GB"/>
              </w:rPr>
            </w:pPr>
            <w:r w:rsidRPr="00844424">
              <w:rPr>
                <w:b/>
                <w:lang w:val="it-IT" w:eastAsia="en-GB"/>
              </w:rPr>
              <w:t>Elemente de folclor</w:t>
            </w:r>
            <w:r w:rsidR="006B27E6">
              <w:rPr>
                <w:b/>
                <w:lang w:val="it-IT" w:eastAsia="en-GB"/>
              </w:rPr>
              <w:t xml:space="preserve"> și muzică bisericească</w:t>
            </w:r>
          </w:p>
        </w:tc>
        <w:tc>
          <w:tcPr>
            <w:tcW w:w="1737" w:type="dxa"/>
            <w:tcBorders>
              <w:top w:val="single" w:sz="4" w:space="0" w:color="auto"/>
              <w:left w:val="single" w:sz="4" w:space="0" w:color="auto"/>
              <w:bottom w:val="single" w:sz="4" w:space="0" w:color="auto"/>
              <w:right w:val="single" w:sz="4" w:space="0" w:color="auto"/>
            </w:tcBorders>
            <w:hideMark/>
          </w:tcPr>
          <w:p w14:paraId="5CC3F671" w14:textId="1FAC83F0" w:rsidR="00B71888" w:rsidRPr="00B71888" w:rsidRDefault="00844424" w:rsidP="005B64DC">
            <w:pPr>
              <w:rPr>
                <w:lang w:val="pt-BR" w:eastAsia="en-GB"/>
              </w:rPr>
            </w:pPr>
            <w:r w:rsidRPr="00844424">
              <w:rPr>
                <w:lang w:val="it-IT" w:eastAsia="en-GB"/>
              </w:rPr>
              <w:t>1.1; 1.2; 1.3; 2.3; 3.1; 3.2;</w:t>
            </w:r>
          </w:p>
        </w:tc>
        <w:tc>
          <w:tcPr>
            <w:tcW w:w="6642" w:type="dxa"/>
            <w:tcBorders>
              <w:top w:val="single" w:sz="4" w:space="0" w:color="auto"/>
              <w:left w:val="single" w:sz="4" w:space="0" w:color="auto"/>
              <w:bottom w:val="single" w:sz="4" w:space="0" w:color="auto"/>
              <w:right w:val="single" w:sz="4" w:space="0" w:color="auto"/>
            </w:tcBorders>
            <w:hideMark/>
          </w:tcPr>
          <w:p w14:paraId="439C2D51" w14:textId="7F1235C4" w:rsidR="00A662D6" w:rsidRPr="00844424" w:rsidRDefault="00844424" w:rsidP="00844424">
            <w:pPr>
              <w:jc w:val="both"/>
              <w:rPr>
                <w:b/>
                <w:lang w:val="it-IT" w:eastAsia="en-GB"/>
              </w:rPr>
            </w:pPr>
            <w:r w:rsidRPr="00844424">
              <w:rPr>
                <w:b/>
                <w:lang w:val="it-IT" w:eastAsia="en-GB"/>
              </w:rPr>
              <w:t>Tradiții și obiceiuri de Crăciun și de Anul Nou</w:t>
            </w:r>
          </w:p>
          <w:p w14:paraId="0AD932B0" w14:textId="78A59FBA" w:rsidR="00844424" w:rsidRDefault="00844424" w:rsidP="00844424">
            <w:pPr>
              <w:jc w:val="both"/>
              <w:rPr>
                <w:b/>
                <w:lang w:val="it-IT" w:eastAsia="en-GB"/>
              </w:rPr>
            </w:pPr>
            <w:r w:rsidRPr="00844424">
              <w:rPr>
                <w:b/>
                <w:lang w:val="it-IT" w:eastAsia="en-GB"/>
              </w:rPr>
              <w:t>Colindatul, Plugușorul, Sorcova</w:t>
            </w:r>
          </w:p>
          <w:p w14:paraId="04EDA8C5" w14:textId="77777777" w:rsidR="00A662D6" w:rsidRPr="00A662D6" w:rsidRDefault="00A662D6" w:rsidP="00844424">
            <w:pPr>
              <w:jc w:val="both"/>
              <w:rPr>
                <w:b/>
                <w:color w:val="FF0000"/>
                <w:lang w:val="it-IT" w:eastAsia="en-GB"/>
              </w:rPr>
            </w:pPr>
          </w:p>
          <w:p w14:paraId="367D5A3A" w14:textId="2D13AA23" w:rsidR="00A662D6" w:rsidRPr="00A662D6" w:rsidRDefault="00474CB1" w:rsidP="00344D6E">
            <w:pPr>
              <w:jc w:val="center"/>
              <w:rPr>
                <w:b/>
                <w:color w:val="FF0000"/>
                <w:lang w:val="it-IT" w:eastAsia="en-GB"/>
              </w:rPr>
            </w:pPr>
            <w:r>
              <w:rPr>
                <w:b/>
                <w:color w:val="FF0000"/>
                <w:lang w:val="it-IT" w:eastAsia="en-GB"/>
              </w:rPr>
              <w:t>MODULUL</w:t>
            </w:r>
            <w:r w:rsidR="006B27E6">
              <w:rPr>
                <w:b/>
                <w:color w:val="FF0000"/>
                <w:lang w:val="it-IT" w:eastAsia="en-GB"/>
              </w:rPr>
              <w:t xml:space="preserve"> AL</w:t>
            </w:r>
            <w:r w:rsidR="00A662D6" w:rsidRPr="00A662D6">
              <w:rPr>
                <w:b/>
                <w:color w:val="FF0000"/>
                <w:lang w:val="it-IT" w:eastAsia="en-GB"/>
              </w:rPr>
              <w:t xml:space="preserve"> II</w:t>
            </w:r>
            <w:r>
              <w:rPr>
                <w:b/>
                <w:color w:val="FF0000"/>
                <w:lang w:val="it-IT" w:eastAsia="en-GB"/>
              </w:rPr>
              <w:t>I</w:t>
            </w:r>
            <w:r w:rsidR="00A662D6" w:rsidRPr="00A662D6">
              <w:rPr>
                <w:b/>
                <w:color w:val="FF0000"/>
                <w:lang w:val="it-IT" w:eastAsia="en-GB"/>
              </w:rPr>
              <w:t>-LEA</w:t>
            </w:r>
          </w:p>
          <w:p w14:paraId="219CA506" w14:textId="77777777" w:rsidR="00A662D6" w:rsidRPr="00844424" w:rsidRDefault="00A662D6" w:rsidP="00844424">
            <w:pPr>
              <w:jc w:val="both"/>
              <w:rPr>
                <w:b/>
                <w:lang w:val="it-IT" w:eastAsia="en-GB"/>
              </w:rPr>
            </w:pPr>
          </w:p>
          <w:p w14:paraId="497A42BC" w14:textId="77777777" w:rsidR="00844424" w:rsidRPr="00844424" w:rsidRDefault="00844424" w:rsidP="00844424">
            <w:pPr>
              <w:jc w:val="both"/>
              <w:rPr>
                <w:b/>
                <w:lang w:val="it-IT" w:eastAsia="en-GB"/>
              </w:rPr>
            </w:pPr>
            <w:r w:rsidRPr="00844424">
              <w:rPr>
                <w:b/>
                <w:lang w:val="it-IT" w:eastAsia="en-GB"/>
              </w:rPr>
              <w:t>Tradiții si obiceiuri de Florii</w:t>
            </w:r>
          </w:p>
          <w:p w14:paraId="725EF3FF" w14:textId="77777777" w:rsidR="00844424" w:rsidRPr="00844424" w:rsidRDefault="00844424" w:rsidP="00844424">
            <w:pPr>
              <w:jc w:val="both"/>
              <w:rPr>
                <w:b/>
                <w:lang w:val="it-IT" w:eastAsia="en-GB"/>
              </w:rPr>
            </w:pPr>
            <w:r w:rsidRPr="00844424">
              <w:rPr>
                <w:b/>
                <w:lang w:val="it-IT" w:eastAsia="en-GB"/>
              </w:rPr>
              <w:t>Dansuri populare</w:t>
            </w:r>
          </w:p>
          <w:p w14:paraId="3FC36556" w14:textId="77777777" w:rsidR="00844424" w:rsidRPr="00844424" w:rsidRDefault="00844424" w:rsidP="00844424">
            <w:pPr>
              <w:jc w:val="both"/>
              <w:rPr>
                <w:b/>
                <w:lang w:val="it-IT" w:eastAsia="en-GB"/>
              </w:rPr>
            </w:pPr>
            <w:r w:rsidRPr="00844424">
              <w:rPr>
                <w:b/>
                <w:lang w:val="it-IT" w:eastAsia="en-GB"/>
              </w:rPr>
              <w:t>Muzica bisericească</w:t>
            </w:r>
          </w:p>
          <w:p w14:paraId="46137D11" w14:textId="64F97B8E" w:rsidR="00844424" w:rsidRPr="00844424" w:rsidRDefault="00844424" w:rsidP="00844424">
            <w:pPr>
              <w:jc w:val="both"/>
              <w:rPr>
                <w:bCs/>
                <w:i/>
                <w:lang w:val="it-IT" w:eastAsia="en-GB"/>
              </w:rPr>
            </w:pPr>
            <w:r w:rsidRPr="00844424">
              <w:rPr>
                <w:b/>
                <w:lang w:val="it-IT" w:eastAsia="en-GB"/>
              </w:rPr>
              <w:t xml:space="preserve">Repertoriu de cȃntece: </w:t>
            </w:r>
            <w:r w:rsidRPr="00844424">
              <w:rPr>
                <w:bCs/>
                <w:i/>
                <w:iCs/>
                <w:lang w:val="it-IT" w:eastAsia="en-GB"/>
              </w:rPr>
              <w:t>Ziurel de ziuă, Sus la poarta raiului, Pe cerul cu flori frumoase, Doamnele Dumnezeu, La poartă la Ștefan Vodă, Plugușorul, Sorcova, Veniți cu toți dimpreună</w:t>
            </w:r>
            <w:r w:rsidRPr="00844424">
              <w:rPr>
                <w:b/>
                <w:lang w:val="it-IT" w:eastAsia="en-GB"/>
              </w:rPr>
              <w:t xml:space="preserve"> </w:t>
            </w:r>
            <w:r w:rsidRPr="00844424">
              <w:rPr>
                <w:bCs/>
                <w:lang w:val="it-IT" w:eastAsia="en-GB"/>
              </w:rPr>
              <w:t>(colind de</w:t>
            </w:r>
            <w:r w:rsidRPr="00844424">
              <w:rPr>
                <w:b/>
                <w:lang w:val="it-IT" w:eastAsia="en-GB"/>
              </w:rPr>
              <w:t xml:space="preserve"> </w:t>
            </w:r>
            <w:r w:rsidRPr="00844424">
              <w:rPr>
                <w:bCs/>
                <w:lang w:val="it-IT" w:eastAsia="en-GB"/>
              </w:rPr>
              <w:t>Florii),</w:t>
            </w:r>
            <w:r w:rsidRPr="00844424">
              <w:rPr>
                <w:b/>
                <w:lang w:val="it-IT" w:eastAsia="en-GB"/>
              </w:rPr>
              <w:t xml:space="preserve"> </w:t>
            </w:r>
            <w:r w:rsidRPr="00844424">
              <w:rPr>
                <w:bCs/>
                <w:i/>
                <w:iCs/>
                <w:lang w:val="it-IT" w:eastAsia="en-GB"/>
              </w:rPr>
              <w:t>Horă din Banat</w:t>
            </w:r>
            <w:r w:rsidRPr="00844424">
              <w:rPr>
                <w:bCs/>
                <w:lang w:val="it-IT" w:eastAsia="en-GB"/>
              </w:rPr>
              <w:t xml:space="preserve">, </w:t>
            </w:r>
            <w:r w:rsidRPr="00844424">
              <w:rPr>
                <w:bCs/>
                <w:i/>
                <w:iCs/>
                <w:lang w:val="it-IT" w:eastAsia="en-GB"/>
              </w:rPr>
              <w:t>Pe câmpul cu florile</w:t>
            </w:r>
            <w:r w:rsidRPr="00844424">
              <w:rPr>
                <w:bCs/>
                <w:lang w:val="it-IT" w:eastAsia="en-GB"/>
              </w:rPr>
              <w:t xml:space="preserve">, </w:t>
            </w:r>
            <w:r w:rsidRPr="00844424">
              <w:rPr>
                <w:bCs/>
                <w:i/>
                <w:iCs/>
                <w:lang w:val="it-IT" w:eastAsia="en-GB"/>
              </w:rPr>
              <w:t>Măzărica</w:t>
            </w:r>
            <w:r w:rsidRPr="00844424">
              <w:rPr>
                <w:bCs/>
                <w:lang w:val="it-IT" w:eastAsia="en-GB"/>
              </w:rPr>
              <w:t xml:space="preserve">, </w:t>
            </w:r>
            <w:r w:rsidRPr="00844424">
              <w:rPr>
                <w:bCs/>
                <w:i/>
                <w:iCs/>
                <w:lang w:val="it-IT" w:eastAsia="en-GB"/>
              </w:rPr>
              <w:t>Vine</w:t>
            </w:r>
            <w:r w:rsidRPr="00844424">
              <w:rPr>
                <w:bCs/>
                <w:lang w:val="it-IT" w:eastAsia="en-GB"/>
              </w:rPr>
              <w:t xml:space="preserve"> </w:t>
            </w:r>
            <w:r w:rsidRPr="00844424">
              <w:rPr>
                <w:bCs/>
                <w:i/>
                <w:iCs/>
                <w:lang w:val="it-IT" w:eastAsia="en-GB"/>
              </w:rPr>
              <w:t xml:space="preserve">badea </w:t>
            </w:r>
            <w:r w:rsidRPr="00844424">
              <w:rPr>
                <w:bCs/>
                <w:i/>
                <w:iCs/>
                <w:lang w:val="it-IT" w:eastAsia="en-GB"/>
              </w:rPr>
              <w:lastRenderedPageBreak/>
              <w:t>pe cărare</w:t>
            </w:r>
            <w:r w:rsidRPr="00844424">
              <w:rPr>
                <w:bCs/>
                <w:lang w:val="it-IT" w:eastAsia="en-GB"/>
              </w:rPr>
              <w:t xml:space="preserve">, </w:t>
            </w:r>
            <w:r w:rsidRPr="00844424">
              <w:rPr>
                <w:bCs/>
                <w:i/>
                <w:iCs/>
                <w:lang w:val="it-IT" w:eastAsia="en-GB"/>
              </w:rPr>
              <w:t>Sfinte Dumnezeule</w:t>
            </w:r>
            <w:r w:rsidRPr="00844424">
              <w:rPr>
                <w:bCs/>
                <w:lang w:val="it-IT" w:eastAsia="en-GB"/>
              </w:rPr>
              <w:t xml:space="preserve">, </w:t>
            </w:r>
            <w:r w:rsidRPr="00844424">
              <w:rPr>
                <w:bCs/>
                <w:i/>
                <w:iCs/>
                <w:lang w:val="it-IT" w:eastAsia="en-GB"/>
              </w:rPr>
              <w:t>Fericirile</w:t>
            </w:r>
            <w:r w:rsidRPr="00844424">
              <w:rPr>
                <w:bCs/>
                <w:lang w:val="it-IT" w:eastAsia="en-GB"/>
              </w:rPr>
              <w:t xml:space="preserve">, </w:t>
            </w:r>
            <w:r w:rsidRPr="00844424">
              <w:rPr>
                <w:bCs/>
                <w:i/>
                <w:iCs/>
                <w:lang w:val="it-IT" w:eastAsia="en-GB"/>
              </w:rPr>
              <w:t>Cu noi este</w:t>
            </w:r>
            <w:r w:rsidRPr="00844424">
              <w:rPr>
                <w:bCs/>
                <w:lang w:val="it-IT" w:eastAsia="en-GB"/>
              </w:rPr>
              <w:t xml:space="preserve"> </w:t>
            </w:r>
            <w:r w:rsidRPr="00844424">
              <w:rPr>
                <w:bCs/>
                <w:i/>
                <w:iCs/>
                <w:lang w:val="it-IT" w:eastAsia="en-GB"/>
              </w:rPr>
              <w:t>Dumnezeu</w:t>
            </w:r>
            <w:r w:rsidRPr="00844424">
              <w:rPr>
                <w:bCs/>
                <w:lang w:val="it-IT" w:eastAsia="en-GB"/>
              </w:rPr>
              <w:t xml:space="preserve">, </w:t>
            </w:r>
            <w:r w:rsidRPr="00844424">
              <w:rPr>
                <w:bCs/>
                <w:i/>
                <w:iCs/>
                <w:lang w:val="it-IT" w:eastAsia="en-GB"/>
              </w:rPr>
              <w:t>Doamne al puterilor</w:t>
            </w:r>
            <w:r w:rsidRPr="00844424">
              <w:rPr>
                <w:bCs/>
                <w:lang w:val="it-IT" w:eastAsia="en-GB"/>
              </w:rPr>
              <w:t xml:space="preserve">, </w:t>
            </w:r>
            <w:r w:rsidRPr="00844424">
              <w:rPr>
                <w:bCs/>
                <w:i/>
                <w:iCs/>
                <w:lang w:val="it-IT" w:eastAsia="en-GB"/>
              </w:rPr>
              <w:t>Prohodul Domnului</w:t>
            </w:r>
            <w:r w:rsidRPr="00844424">
              <w:rPr>
                <w:bCs/>
                <w:lang w:val="it-IT" w:eastAsia="en-GB"/>
              </w:rPr>
              <w:t xml:space="preserve">, </w:t>
            </w:r>
            <w:r w:rsidRPr="00844424">
              <w:rPr>
                <w:bCs/>
                <w:i/>
                <w:lang w:val="it-IT" w:eastAsia="en-GB"/>
              </w:rPr>
              <w:t>Hristos a înviat!</w:t>
            </w:r>
          </w:p>
          <w:p w14:paraId="74B1D36F" w14:textId="069C54DF" w:rsidR="00844424" w:rsidRPr="00844424" w:rsidRDefault="00844424" w:rsidP="00844424">
            <w:pPr>
              <w:jc w:val="both"/>
              <w:rPr>
                <w:bCs/>
                <w:lang w:val="it-IT" w:eastAsia="en-GB"/>
              </w:rPr>
            </w:pPr>
            <w:r w:rsidRPr="00844424">
              <w:rPr>
                <w:b/>
                <w:lang w:val="it-IT" w:eastAsia="en-GB"/>
              </w:rPr>
              <w:t xml:space="preserve">Audiție muzicală: </w:t>
            </w:r>
            <w:r w:rsidRPr="00844424">
              <w:rPr>
                <w:bCs/>
                <w:lang w:val="it-IT" w:eastAsia="en-GB"/>
              </w:rPr>
              <w:t xml:space="preserve">Colinde interpretate de corul Madrigal </w:t>
            </w:r>
            <w:r w:rsidRPr="00844424">
              <w:rPr>
                <w:bCs/>
                <w:i/>
                <w:iCs/>
                <w:lang w:val="it-IT" w:eastAsia="en-GB"/>
              </w:rPr>
              <w:t>Marin Constantin</w:t>
            </w:r>
            <w:r w:rsidRPr="00844424">
              <w:rPr>
                <w:bCs/>
                <w:i/>
                <w:lang w:val="it-IT" w:eastAsia="en-GB"/>
              </w:rPr>
              <w:t xml:space="preserve">, Brâul </w:t>
            </w:r>
            <w:r w:rsidRPr="00844424">
              <w:rPr>
                <w:bCs/>
                <w:iCs/>
                <w:lang w:val="it-IT" w:eastAsia="en-GB"/>
              </w:rPr>
              <w:t>din</w:t>
            </w:r>
            <w:r w:rsidRPr="00844424">
              <w:rPr>
                <w:bCs/>
                <w:i/>
                <w:lang w:val="it-IT" w:eastAsia="en-GB"/>
              </w:rPr>
              <w:t xml:space="preserve"> Trei dansuri românești </w:t>
            </w:r>
            <w:r w:rsidRPr="00844424">
              <w:rPr>
                <w:bCs/>
                <w:iCs/>
                <w:lang w:val="it-IT" w:eastAsia="en-GB"/>
              </w:rPr>
              <w:t>de Paul</w:t>
            </w:r>
            <w:r w:rsidRPr="00844424">
              <w:rPr>
                <w:bCs/>
                <w:i/>
                <w:lang w:val="it-IT" w:eastAsia="en-GB"/>
              </w:rPr>
              <w:t xml:space="preserve"> </w:t>
            </w:r>
            <w:r w:rsidRPr="00844424">
              <w:rPr>
                <w:bCs/>
                <w:iCs/>
                <w:lang w:val="it-IT" w:eastAsia="en-GB"/>
              </w:rPr>
              <w:t>Constantinescu</w:t>
            </w:r>
            <w:r w:rsidRPr="00844424">
              <w:rPr>
                <w:bCs/>
                <w:i/>
                <w:lang w:val="it-IT" w:eastAsia="en-GB"/>
              </w:rPr>
              <w:t>, Sfinte Dumnezeule, Fericirile, Bogații au săr</w:t>
            </w:r>
            <w:r w:rsidR="00717F3B">
              <w:rPr>
                <w:bCs/>
                <w:i/>
                <w:lang w:val="it-IT" w:eastAsia="en-GB"/>
              </w:rPr>
              <w:t>ă</w:t>
            </w:r>
            <w:r w:rsidRPr="00844424">
              <w:rPr>
                <w:bCs/>
                <w:i/>
                <w:lang w:val="it-IT" w:eastAsia="en-GB"/>
              </w:rPr>
              <w:t>cit, Condacul Nașterii Domnului</w:t>
            </w:r>
            <w:r w:rsidR="001156D8">
              <w:rPr>
                <w:bCs/>
                <w:i/>
                <w:lang w:val="it-IT" w:eastAsia="en-GB"/>
              </w:rPr>
              <w:t>.</w:t>
            </w:r>
            <w:r w:rsidRPr="00844424">
              <w:rPr>
                <w:bCs/>
                <w:i/>
                <w:lang w:val="it-IT" w:eastAsia="en-GB"/>
              </w:rPr>
              <w:t xml:space="preserve"> </w:t>
            </w:r>
          </w:p>
          <w:p w14:paraId="6509367E" w14:textId="77777777" w:rsidR="00844424" w:rsidRPr="00844424" w:rsidRDefault="00844424" w:rsidP="00844424">
            <w:pPr>
              <w:jc w:val="both"/>
              <w:rPr>
                <w:bCs/>
                <w:lang w:val="it-IT" w:eastAsia="en-GB"/>
              </w:rPr>
            </w:pPr>
            <w:r w:rsidRPr="00844424">
              <w:rPr>
                <w:b/>
                <w:lang w:val="it-IT" w:eastAsia="en-GB"/>
              </w:rPr>
              <w:t>Proiect</w:t>
            </w:r>
            <w:r w:rsidRPr="001156D8">
              <w:rPr>
                <w:b/>
                <w:lang w:val="it-IT" w:eastAsia="en-GB"/>
              </w:rPr>
              <w:t>:</w:t>
            </w:r>
            <w:r w:rsidRPr="00844424">
              <w:rPr>
                <w:bCs/>
                <w:lang w:val="it-IT" w:eastAsia="en-GB"/>
              </w:rPr>
              <w:t xml:space="preserve"> Comori românești</w:t>
            </w:r>
          </w:p>
          <w:p w14:paraId="3BD68DF2" w14:textId="2D7C72A4" w:rsidR="004A38A6" w:rsidRDefault="00844424" w:rsidP="00844424">
            <w:pPr>
              <w:jc w:val="both"/>
              <w:rPr>
                <w:bCs/>
                <w:lang w:val="it-IT" w:eastAsia="en-GB"/>
              </w:rPr>
            </w:pPr>
            <w:r w:rsidRPr="00737F55">
              <w:rPr>
                <w:b/>
                <w:lang w:val="it-IT" w:eastAsia="en-GB"/>
              </w:rPr>
              <w:t>Portofoliu</w:t>
            </w:r>
            <w:r w:rsidRPr="001156D8">
              <w:rPr>
                <w:b/>
                <w:lang w:val="it-IT" w:eastAsia="en-GB"/>
              </w:rPr>
              <w:t>:</w:t>
            </w:r>
            <w:r w:rsidRPr="00737F55">
              <w:rPr>
                <w:bCs/>
                <w:lang w:val="it-IT" w:eastAsia="en-GB"/>
              </w:rPr>
              <w:t xml:space="preserve"> Hora ȋn artă</w:t>
            </w:r>
          </w:p>
          <w:p w14:paraId="2A8EEC77" w14:textId="77777777" w:rsidR="00261BC5" w:rsidRPr="00737F55" w:rsidRDefault="00261BC5" w:rsidP="00844424">
            <w:pPr>
              <w:jc w:val="both"/>
              <w:rPr>
                <w:bCs/>
                <w:lang w:val="pt-BR" w:eastAsia="en-GB"/>
              </w:rPr>
            </w:pPr>
          </w:p>
          <w:p w14:paraId="4EB92AB8" w14:textId="25F2B857" w:rsidR="00B71888" w:rsidRPr="00B71888" w:rsidRDefault="00B71888" w:rsidP="00B71888">
            <w:pPr>
              <w:jc w:val="both"/>
              <w:rPr>
                <w:lang w:val="pt-BR" w:eastAsia="en-GB"/>
              </w:rPr>
            </w:pPr>
          </w:p>
        </w:tc>
        <w:tc>
          <w:tcPr>
            <w:tcW w:w="1176" w:type="dxa"/>
            <w:tcBorders>
              <w:top w:val="single" w:sz="4" w:space="0" w:color="auto"/>
              <w:left w:val="single" w:sz="4" w:space="0" w:color="auto"/>
              <w:bottom w:val="single" w:sz="4" w:space="0" w:color="auto"/>
              <w:right w:val="single" w:sz="4" w:space="0" w:color="auto"/>
            </w:tcBorders>
            <w:hideMark/>
          </w:tcPr>
          <w:p w14:paraId="4EFCE690" w14:textId="006EC095" w:rsidR="009F5B83" w:rsidRDefault="00474CB1" w:rsidP="00B71888">
            <w:pPr>
              <w:jc w:val="both"/>
              <w:rPr>
                <w:lang w:val="it-IT" w:eastAsia="en-GB"/>
              </w:rPr>
            </w:pPr>
            <w:r>
              <w:rPr>
                <w:lang w:val="it-IT" w:eastAsia="en-GB"/>
              </w:rPr>
              <w:lastRenderedPageBreak/>
              <w:t>XIII</w:t>
            </w:r>
          </w:p>
          <w:p w14:paraId="1C45E50C" w14:textId="77777777" w:rsidR="00A662D6" w:rsidRDefault="00A662D6" w:rsidP="00B71888">
            <w:pPr>
              <w:jc w:val="both"/>
              <w:rPr>
                <w:lang w:val="it-IT" w:eastAsia="en-GB"/>
              </w:rPr>
            </w:pPr>
          </w:p>
          <w:p w14:paraId="40E8F4A2" w14:textId="77777777" w:rsidR="00A662D6" w:rsidRDefault="00A662D6" w:rsidP="00B71888">
            <w:pPr>
              <w:jc w:val="both"/>
              <w:rPr>
                <w:lang w:val="it-IT" w:eastAsia="en-GB"/>
              </w:rPr>
            </w:pPr>
          </w:p>
          <w:p w14:paraId="7BDC7009" w14:textId="1F4BF38D" w:rsidR="00A662D6" w:rsidRPr="00A662D6" w:rsidRDefault="00D34A99" w:rsidP="00B71888">
            <w:pPr>
              <w:jc w:val="both"/>
              <w:rPr>
                <w:color w:val="FF0000"/>
                <w:lang w:val="it-IT" w:eastAsia="en-GB"/>
              </w:rPr>
            </w:pPr>
            <w:r>
              <w:rPr>
                <w:color w:val="FF0000"/>
                <w:lang w:val="it-IT" w:eastAsia="en-GB"/>
              </w:rPr>
              <w:t xml:space="preserve"> </w:t>
            </w:r>
          </w:p>
          <w:p w14:paraId="1E1306EF" w14:textId="77777777" w:rsidR="00A662D6" w:rsidRDefault="00A662D6" w:rsidP="00B71888">
            <w:pPr>
              <w:jc w:val="both"/>
              <w:rPr>
                <w:lang w:val="it-IT" w:eastAsia="en-GB"/>
              </w:rPr>
            </w:pPr>
          </w:p>
          <w:p w14:paraId="46F78D7F" w14:textId="6240A47B" w:rsidR="008B1661" w:rsidRPr="00B71888" w:rsidRDefault="00A662D6" w:rsidP="00B71888">
            <w:pPr>
              <w:jc w:val="both"/>
              <w:rPr>
                <w:lang w:val="it-IT" w:eastAsia="en-GB"/>
              </w:rPr>
            </w:pPr>
            <w:r>
              <w:rPr>
                <w:lang w:val="it-IT" w:eastAsia="en-GB"/>
              </w:rPr>
              <w:t>I-III</w:t>
            </w:r>
          </w:p>
        </w:tc>
        <w:tc>
          <w:tcPr>
            <w:tcW w:w="660" w:type="dxa"/>
            <w:tcBorders>
              <w:top w:val="single" w:sz="4" w:space="0" w:color="auto"/>
              <w:left w:val="single" w:sz="4" w:space="0" w:color="auto"/>
              <w:bottom w:val="single" w:sz="4" w:space="0" w:color="auto"/>
              <w:right w:val="single" w:sz="4" w:space="0" w:color="auto"/>
            </w:tcBorders>
            <w:hideMark/>
          </w:tcPr>
          <w:p w14:paraId="70836DD1" w14:textId="17EFD56B" w:rsidR="00B71888" w:rsidRDefault="00474CB1" w:rsidP="00B71888">
            <w:pPr>
              <w:jc w:val="both"/>
              <w:rPr>
                <w:lang w:val="it-IT" w:eastAsia="en-GB"/>
              </w:rPr>
            </w:pPr>
            <w:r>
              <w:rPr>
                <w:lang w:val="it-IT" w:eastAsia="en-GB"/>
              </w:rPr>
              <w:t>1</w:t>
            </w:r>
          </w:p>
          <w:p w14:paraId="3C5DCCA3" w14:textId="77777777" w:rsidR="00A662D6" w:rsidRDefault="00A662D6" w:rsidP="00B71888">
            <w:pPr>
              <w:jc w:val="both"/>
              <w:rPr>
                <w:lang w:val="it-IT" w:eastAsia="en-GB"/>
              </w:rPr>
            </w:pPr>
          </w:p>
          <w:p w14:paraId="5942634F" w14:textId="77777777" w:rsidR="00A662D6" w:rsidRDefault="00A662D6" w:rsidP="00B71888">
            <w:pPr>
              <w:jc w:val="both"/>
              <w:rPr>
                <w:lang w:val="it-IT" w:eastAsia="en-GB"/>
              </w:rPr>
            </w:pPr>
          </w:p>
          <w:p w14:paraId="140E182F" w14:textId="77777777" w:rsidR="00A662D6" w:rsidRDefault="00A662D6" w:rsidP="00B71888">
            <w:pPr>
              <w:jc w:val="both"/>
              <w:rPr>
                <w:lang w:val="it-IT" w:eastAsia="en-GB"/>
              </w:rPr>
            </w:pPr>
          </w:p>
          <w:p w14:paraId="71476E7E" w14:textId="77777777" w:rsidR="00A662D6" w:rsidRDefault="00A662D6" w:rsidP="00B71888">
            <w:pPr>
              <w:jc w:val="both"/>
              <w:rPr>
                <w:lang w:val="it-IT" w:eastAsia="en-GB"/>
              </w:rPr>
            </w:pPr>
          </w:p>
          <w:p w14:paraId="6D1A0A5D" w14:textId="77777777" w:rsidR="00A662D6" w:rsidRDefault="00A662D6" w:rsidP="00B71888">
            <w:pPr>
              <w:jc w:val="both"/>
              <w:rPr>
                <w:lang w:val="it-IT" w:eastAsia="en-GB"/>
              </w:rPr>
            </w:pPr>
          </w:p>
          <w:p w14:paraId="21FC2D43" w14:textId="1B0C7AD6" w:rsidR="00A662D6" w:rsidRPr="00B71888" w:rsidRDefault="00A662D6" w:rsidP="00B71888">
            <w:pPr>
              <w:jc w:val="both"/>
              <w:rPr>
                <w:lang w:val="it-IT" w:eastAsia="en-GB"/>
              </w:rPr>
            </w:pPr>
            <w:r>
              <w:rPr>
                <w:lang w:val="it-IT" w:eastAsia="en-GB"/>
              </w:rPr>
              <w:t>3</w:t>
            </w:r>
          </w:p>
        </w:tc>
        <w:tc>
          <w:tcPr>
            <w:tcW w:w="1747" w:type="dxa"/>
            <w:tcBorders>
              <w:top w:val="single" w:sz="4" w:space="0" w:color="auto"/>
              <w:left w:val="single" w:sz="4" w:space="0" w:color="auto"/>
              <w:bottom w:val="single" w:sz="4" w:space="0" w:color="auto"/>
              <w:right w:val="single" w:sz="4" w:space="0" w:color="auto"/>
            </w:tcBorders>
          </w:tcPr>
          <w:p w14:paraId="62612952" w14:textId="77777777" w:rsidR="00B71888" w:rsidRPr="00B71888" w:rsidRDefault="00B71888" w:rsidP="00B71888">
            <w:pPr>
              <w:jc w:val="both"/>
              <w:rPr>
                <w:lang w:val="it-IT" w:eastAsia="en-GB"/>
              </w:rPr>
            </w:pPr>
          </w:p>
        </w:tc>
      </w:tr>
      <w:tr w:rsidR="00B71888" w:rsidRPr="00B71888" w14:paraId="0E503E97" w14:textId="77777777" w:rsidTr="006115B7">
        <w:trPr>
          <w:trHeight w:val="2258"/>
        </w:trPr>
        <w:tc>
          <w:tcPr>
            <w:tcW w:w="569" w:type="dxa"/>
            <w:tcBorders>
              <w:top w:val="single" w:sz="4" w:space="0" w:color="auto"/>
              <w:left w:val="single" w:sz="4" w:space="0" w:color="auto"/>
              <w:bottom w:val="single" w:sz="4" w:space="0" w:color="auto"/>
              <w:right w:val="single" w:sz="4" w:space="0" w:color="auto"/>
            </w:tcBorders>
            <w:hideMark/>
          </w:tcPr>
          <w:p w14:paraId="42C6EEF7" w14:textId="77777777" w:rsidR="00B71888" w:rsidRPr="00B71888" w:rsidRDefault="00B71888" w:rsidP="00B71888">
            <w:pPr>
              <w:jc w:val="both"/>
              <w:rPr>
                <w:lang w:val="it-IT" w:eastAsia="en-GB"/>
              </w:rPr>
            </w:pPr>
            <w:r w:rsidRPr="00B71888">
              <w:rPr>
                <w:lang w:val="it-IT" w:eastAsia="en-GB"/>
              </w:rPr>
              <w:t>5.</w:t>
            </w:r>
          </w:p>
        </w:tc>
        <w:tc>
          <w:tcPr>
            <w:tcW w:w="1977" w:type="dxa"/>
            <w:tcBorders>
              <w:top w:val="single" w:sz="4" w:space="0" w:color="auto"/>
              <w:left w:val="single" w:sz="4" w:space="0" w:color="auto"/>
              <w:bottom w:val="single" w:sz="4" w:space="0" w:color="auto"/>
              <w:right w:val="single" w:sz="4" w:space="0" w:color="auto"/>
            </w:tcBorders>
            <w:hideMark/>
          </w:tcPr>
          <w:p w14:paraId="64CA57C3" w14:textId="5BA96C8D" w:rsidR="00B71888" w:rsidRPr="00B71888" w:rsidRDefault="006B27E6" w:rsidP="00E3188B">
            <w:pPr>
              <w:rPr>
                <w:b/>
                <w:lang w:val="it-IT" w:eastAsia="en-GB"/>
              </w:rPr>
            </w:pPr>
            <w:r>
              <w:rPr>
                <w:b/>
                <w:lang w:val="it-IT" w:eastAsia="en-GB"/>
              </w:rPr>
              <w:t>Organizări sonore modale și tonale</w:t>
            </w:r>
          </w:p>
        </w:tc>
        <w:tc>
          <w:tcPr>
            <w:tcW w:w="1737" w:type="dxa"/>
            <w:tcBorders>
              <w:top w:val="single" w:sz="4" w:space="0" w:color="auto"/>
              <w:left w:val="single" w:sz="4" w:space="0" w:color="auto"/>
              <w:bottom w:val="single" w:sz="4" w:space="0" w:color="auto"/>
              <w:right w:val="single" w:sz="4" w:space="0" w:color="auto"/>
            </w:tcBorders>
            <w:hideMark/>
          </w:tcPr>
          <w:p w14:paraId="4195D278" w14:textId="7F36A6B2" w:rsidR="00B71888" w:rsidRPr="00B71888" w:rsidRDefault="00B71888" w:rsidP="001562BD">
            <w:pPr>
              <w:rPr>
                <w:lang w:val="it-IT" w:eastAsia="en-GB"/>
              </w:rPr>
            </w:pPr>
            <w:r w:rsidRPr="00B71888">
              <w:rPr>
                <w:lang w:val="it-IT" w:eastAsia="en-GB"/>
              </w:rPr>
              <w:t xml:space="preserve">1.1; 1.2; </w:t>
            </w:r>
            <w:r w:rsidR="00844424">
              <w:rPr>
                <w:lang w:val="it-IT" w:eastAsia="en-GB"/>
              </w:rPr>
              <w:t>2.1</w:t>
            </w:r>
            <w:r w:rsidRPr="00B71888">
              <w:rPr>
                <w:lang w:val="it-IT" w:eastAsia="en-GB"/>
              </w:rPr>
              <w:t xml:space="preserve">; </w:t>
            </w:r>
            <w:r w:rsidR="004D52A8">
              <w:rPr>
                <w:lang w:val="it-IT" w:eastAsia="en-GB"/>
              </w:rPr>
              <w:t>2.</w:t>
            </w:r>
            <w:r w:rsidR="00844424">
              <w:rPr>
                <w:lang w:val="it-IT" w:eastAsia="en-GB"/>
              </w:rPr>
              <w:t>2</w:t>
            </w:r>
            <w:r w:rsidR="004D52A8">
              <w:rPr>
                <w:lang w:val="it-IT" w:eastAsia="en-GB"/>
              </w:rPr>
              <w:t>; 3.1; 3.2</w:t>
            </w:r>
            <w:r w:rsidRPr="00B71888">
              <w:rPr>
                <w:lang w:val="it-IT" w:eastAsia="en-GB"/>
              </w:rPr>
              <w:t xml:space="preserve">; </w:t>
            </w:r>
          </w:p>
        </w:tc>
        <w:tc>
          <w:tcPr>
            <w:tcW w:w="6642" w:type="dxa"/>
            <w:tcBorders>
              <w:top w:val="single" w:sz="4" w:space="0" w:color="auto"/>
              <w:left w:val="single" w:sz="4" w:space="0" w:color="auto"/>
              <w:bottom w:val="single" w:sz="4" w:space="0" w:color="auto"/>
              <w:right w:val="single" w:sz="4" w:space="0" w:color="auto"/>
            </w:tcBorders>
            <w:hideMark/>
          </w:tcPr>
          <w:p w14:paraId="2BB81E63" w14:textId="399B61E6" w:rsidR="004D52A8" w:rsidRDefault="00844424" w:rsidP="004D52A8">
            <w:pPr>
              <w:jc w:val="both"/>
              <w:rPr>
                <w:b/>
                <w:lang w:val="it-IT" w:eastAsia="en-GB"/>
              </w:rPr>
            </w:pPr>
            <w:r>
              <w:rPr>
                <w:b/>
                <w:lang w:val="it-IT" w:eastAsia="en-GB"/>
              </w:rPr>
              <w:t>Moduri de 2-5 sunete</w:t>
            </w:r>
          </w:p>
          <w:p w14:paraId="517278CE" w14:textId="290B2C36" w:rsidR="00B71888" w:rsidRDefault="00844424" w:rsidP="00B71888">
            <w:pPr>
              <w:jc w:val="both"/>
              <w:rPr>
                <w:b/>
                <w:lang w:val="it-IT" w:eastAsia="en-GB"/>
              </w:rPr>
            </w:pPr>
            <w:r>
              <w:rPr>
                <w:b/>
                <w:lang w:val="it-IT" w:eastAsia="en-GB"/>
              </w:rPr>
              <w:t>Diezul și becarul</w:t>
            </w:r>
          </w:p>
          <w:p w14:paraId="2CABD914" w14:textId="428A63B6" w:rsidR="00844424" w:rsidRDefault="00844424" w:rsidP="00B71888">
            <w:pPr>
              <w:jc w:val="both"/>
              <w:rPr>
                <w:b/>
                <w:lang w:val="it-IT" w:eastAsia="en-GB"/>
              </w:rPr>
            </w:pPr>
            <w:r>
              <w:rPr>
                <w:b/>
                <w:lang w:val="it-IT" w:eastAsia="en-GB"/>
              </w:rPr>
              <w:t>Bemolul și becarul</w:t>
            </w:r>
          </w:p>
          <w:p w14:paraId="0706252F" w14:textId="77777777" w:rsidR="006B27E6" w:rsidRDefault="006B27E6" w:rsidP="00B71888">
            <w:pPr>
              <w:jc w:val="both"/>
              <w:rPr>
                <w:b/>
                <w:lang w:val="it-IT" w:eastAsia="en-GB"/>
              </w:rPr>
            </w:pPr>
          </w:p>
          <w:p w14:paraId="11CD2DC1" w14:textId="5D1AE392" w:rsidR="006B27E6" w:rsidRPr="006B27E6" w:rsidRDefault="006B27E6" w:rsidP="00344D6E">
            <w:pPr>
              <w:jc w:val="center"/>
              <w:rPr>
                <w:b/>
                <w:color w:val="FF0000"/>
                <w:lang w:val="it-IT" w:eastAsia="en-GB"/>
              </w:rPr>
            </w:pPr>
            <w:r w:rsidRPr="006B27E6">
              <w:rPr>
                <w:b/>
                <w:color w:val="FF0000"/>
                <w:lang w:val="it-IT" w:eastAsia="en-GB"/>
              </w:rPr>
              <w:t xml:space="preserve">MODULUL </w:t>
            </w:r>
            <w:r>
              <w:rPr>
                <w:b/>
                <w:color w:val="FF0000"/>
                <w:lang w:val="it-IT" w:eastAsia="en-GB"/>
              </w:rPr>
              <w:t xml:space="preserve">AL </w:t>
            </w:r>
            <w:r w:rsidRPr="006B27E6">
              <w:rPr>
                <w:b/>
                <w:color w:val="FF0000"/>
                <w:lang w:val="it-IT" w:eastAsia="en-GB"/>
              </w:rPr>
              <w:t>IV</w:t>
            </w:r>
            <w:r>
              <w:rPr>
                <w:b/>
                <w:color w:val="FF0000"/>
                <w:lang w:val="it-IT" w:eastAsia="en-GB"/>
              </w:rPr>
              <w:t>-LEA</w:t>
            </w:r>
          </w:p>
          <w:p w14:paraId="4BCE214B" w14:textId="77777777" w:rsidR="00061F5F" w:rsidRDefault="00061F5F" w:rsidP="00B71888">
            <w:pPr>
              <w:jc w:val="both"/>
              <w:rPr>
                <w:b/>
                <w:lang w:val="it-IT" w:eastAsia="en-GB"/>
              </w:rPr>
            </w:pPr>
          </w:p>
          <w:p w14:paraId="5179DA28" w14:textId="43A92A72" w:rsidR="00C35FFD" w:rsidRDefault="00844424" w:rsidP="00B71888">
            <w:pPr>
              <w:jc w:val="both"/>
              <w:rPr>
                <w:b/>
                <w:lang w:val="it-IT" w:eastAsia="en-GB"/>
              </w:rPr>
            </w:pPr>
            <w:r>
              <w:rPr>
                <w:b/>
                <w:lang w:val="it-IT" w:eastAsia="en-GB"/>
              </w:rPr>
              <w:t>Structura gamelor majore</w:t>
            </w:r>
          </w:p>
          <w:p w14:paraId="4CEF36D1" w14:textId="5649210F" w:rsidR="00C35FFD" w:rsidRDefault="00844424" w:rsidP="00B71888">
            <w:pPr>
              <w:jc w:val="both"/>
              <w:rPr>
                <w:b/>
                <w:lang w:val="it-IT" w:eastAsia="en-GB"/>
              </w:rPr>
            </w:pPr>
            <w:r>
              <w:rPr>
                <w:b/>
                <w:lang w:val="it-IT" w:eastAsia="en-GB"/>
              </w:rPr>
              <w:t>Tonalitatea Sol Major</w:t>
            </w:r>
          </w:p>
          <w:p w14:paraId="16150015" w14:textId="6B6ABF05" w:rsidR="00844424" w:rsidRDefault="00844424" w:rsidP="00B71888">
            <w:pPr>
              <w:jc w:val="both"/>
              <w:rPr>
                <w:b/>
                <w:lang w:val="it-IT" w:eastAsia="en-GB"/>
              </w:rPr>
            </w:pPr>
            <w:r>
              <w:rPr>
                <w:b/>
                <w:lang w:val="it-IT" w:eastAsia="en-GB"/>
              </w:rPr>
              <w:t>Tonalitatea Fa Major</w:t>
            </w:r>
          </w:p>
          <w:p w14:paraId="6A6B3973" w14:textId="277819B5" w:rsidR="00C35FFD" w:rsidRDefault="00844424" w:rsidP="00B71888">
            <w:pPr>
              <w:jc w:val="both"/>
              <w:rPr>
                <w:b/>
                <w:lang w:val="it-IT" w:eastAsia="en-GB"/>
              </w:rPr>
            </w:pPr>
            <w:r>
              <w:rPr>
                <w:b/>
                <w:lang w:val="it-IT" w:eastAsia="en-GB"/>
              </w:rPr>
              <w:t>Structura gamelor minore</w:t>
            </w:r>
          </w:p>
          <w:p w14:paraId="457EFCFC" w14:textId="0CC8B65D" w:rsidR="00844424" w:rsidRDefault="00844424" w:rsidP="00B71888">
            <w:pPr>
              <w:jc w:val="both"/>
              <w:rPr>
                <w:b/>
                <w:lang w:val="it-IT" w:eastAsia="en-GB"/>
              </w:rPr>
            </w:pPr>
            <w:r>
              <w:rPr>
                <w:b/>
                <w:lang w:val="it-IT" w:eastAsia="en-GB"/>
              </w:rPr>
              <w:t>Tonalitatea mi minor</w:t>
            </w:r>
          </w:p>
          <w:p w14:paraId="42CE1C9C" w14:textId="46402FD7" w:rsidR="00844424" w:rsidRPr="00C35FFD" w:rsidRDefault="00844424" w:rsidP="00B71888">
            <w:pPr>
              <w:jc w:val="both"/>
              <w:rPr>
                <w:b/>
                <w:lang w:val="it-IT" w:eastAsia="en-GB"/>
              </w:rPr>
            </w:pPr>
            <w:r>
              <w:rPr>
                <w:b/>
                <w:lang w:val="it-IT" w:eastAsia="en-GB"/>
              </w:rPr>
              <w:t>Tonalitatea re minor</w:t>
            </w:r>
          </w:p>
          <w:p w14:paraId="2F91638F" w14:textId="03399FAD" w:rsidR="00B71888" w:rsidRPr="00EF58E7" w:rsidRDefault="00B71888" w:rsidP="00B71888">
            <w:pPr>
              <w:jc w:val="both"/>
              <w:rPr>
                <w:i/>
                <w:lang w:val="it-IT" w:eastAsia="en-GB"/>
              </w:rPr>
            </w:pPr>
            <w:r w:rsidRPr="00B71888">
              <w:rPr>
                <w:b/>
                <w:lang w:val="it-IT" w:eastAsia="en-GB"/>
              </w:rPr>
              <w:t>Repertoriu de cȃntece</w:t>
            </w:r>
            <w:r w:rsidR="004D52A8" w:rsidRPr="0006684F">
              <w:rPr>
                <w:b/>
                <w:bCs/>
                <w:lang w:val="it-IT" w:eastAsia="en-GB"/>
              </w:rPr>
              <w:t>:</w:t>
            </w:r>
            <w:r w:rsidR="004D52A8">
              <w:rPr>
                <w:lang w:val="it-IT" w:eastAsia="en-GB"/>
              </w:rPr>
              <w:t xml:space="preserve"> </w:t>
            </w:r>
            <w:r w:rsidR="00737F55" w:rsidRPr="00C2321B">
              <w:rPr>
                <w:i/>
                <w:iCs/>
                <w:lang w:val="it-IT" w:eastAsia="en-GB"/>
              </w:rPr>
              <w:t>Călțunei, mititei, Arici pogonici, Toco, toconițele, Nani, nani, Plugușorul, La gărgăriță, Ciucur verde de mătasă, They Don’t Really Care About Us, Let It Rock, Gazde mari, nu mai dormiți, Pe deal pe la Cornățel, Aria lui Orfeu</w:t>
            </w:r>
            <w:r w:rsidR="00BB1065" w:rsidRPr="00C2321B">
              <w:rPr>
                <w:i/>
                <w:iCs/>
                <w:lang w:val="it-IT" w:eastAsia="en-GB"/>
              </w:rPr>
              <w:t xml:space="preserve"> din opera Orfeu și Euridice, Cocorico, Sing a Smiling Song, Vai, săracul pui de cuc, Pletoase sălcii, La izvor, Drum bun, Trece</w:t>
            </w:r>
            <w:r w:rsidR="001F1CFC">
              <w:rPr>
                <w:i/>
                <w:iCs/>
                <w:lang w:val="it-IT" w:eastAsia="en-GB"/>
              </w:rPr>
              <w:t>ț</w:t>
            </w:r>
            <w:r w:rsidR="00BB1065" w:rsidRPr="00C2321B">
              <w:rPr>
                <w:i/>
                <w:iCs/>
                <w:lang w:val="it-IT" w:eastAsia="en-GB"/>
              </w:rPr>
              <w:t>i batalioane rom</w:t>
            </w:r>
            <w:r w:rsidR="00717F3B">
              <w:rPr>
                <w:i/>
                <w:iCs/>
                <w:lang w:val="it-IT" w:eastAsia="en-GB"/>
              </w:rPr>
              <w:t>â</w:t>
            </w:r>
            <w:r w:rsidR="00BB1065" w:rsidRPr="00C2321B">
              <w:rPr>
                <w:i/>
                <w:iCs/>
                <w:lang w:val="it-IT" w:eastAsia="en-GB"/>
              </w:rPr>
              <w:t>ne Carpa</w:t>
            </w:r>
            <w:r w:rsidR="00717F3B">
              <w:rPr>
                <w:i/>
                <w:iCs/>
                <w:lang w:val="it-IT" w:eastAsia="en-GB"/>
              </w:rPr>
              <w:t>ț</w:t>
            </w:r>
            <w:r w:rsidR="00BB1065" w:rsidRPr="00C2321B">
              <w:rPr>
                <w:i/>
                <w:iCs/>
                <w:lang w:val="it-IT" w:eastAsia="en-GB"/>
              </w:rPr>
              <w:t>ii, Ai hai yo, Canon</w:t>
            </w:r>
            <w:r w:rsidR="00BB1065">
              <w:rPr>
                <w:lang w:val="it-IT" w:eastAsia="en-GB"/>
              </w:rPr>
              <w:t xml:space="preserve"> de Antonio Caldara</w:t>
            </w:r>
            <w:r w:rsidR="001F1CFC">
              <w:rPr>
                <w:lang w:val="it-IT" w:eastAsia="en-GB"/>
              </w:rPr>
              <w:t>.</w:t>
            </w:r>
          </w:p>
          <w:p w14:paraId="16DFDA28" w14:textId="6C0058E2" w:rsidR="004D52A8" w:rsidRPr="00B71888" w:rsidRDefault="00B71888" w:rsidP="00B71888">
            <w:pPr>
              <w:jc w:val="both"/>
              <w:rPr>
                <w:lang w:val="it-IT" w:eastAsia="en-GB"/>
              </w:rPr>
            </w:pPr>
            <w:r w:rsidRPr="00B71888">
              <w:rPr>
                <w:b/>
                <w:lang w:val="it-IT" w:eastAsia="en-GB"/>
              </w:rPr>
              <w:t>Audiție muzicală</w:t>
            </w:r>
            <w:r w:rsidRPr="00872FB4">
              <w:rPr>
                <w:b/>
                <w:bCs/>
                <w:lang w:val="it-IT" w:eastAsia="en-GB"/>
              </w:rPr>
              <w:t>:</w:t>
            </w:r>
            <w:r w:rsidRPr="00B71888">
              <w:rPr>
                <w:lang w:val="it-IT" w:eastAsia="en-GB"/>
              </w:rPr>
              <w:t xml:space="preserve"> </w:t>
            </w:r>
            <w:r w:rsidR="00A72FBB" w:rsidRPr="00A72FBB">
              <w:rPr>
                <w:i/>
                <w:iCs/>
                <w:lang w:val="it-IT" w:eastAsia="en-GB"/>
              </w:rPr>
              <w:t>Marșul lui Radetzky, Miorița</w:t>
            </w:r>
            <w:r w:rsidR="00A72FBB">
              <w:rPr>
                <w:lang w:val="it-IT" w:eastAsia="en-GB"/>
              </w:rPr>
              <w:t xml:space="preserve"> de Paul Constantinescu, </w:t>
            </w:r>
            <w:r w:rsidR="00A72FBB" w:rsidRPr="00A72FBB">
              <w:rPr>
                <w:i/>
                <w:iCs/>
                <w:lang w:val="it-IT" w:eastAsia="en-GB"/>
              </w:rPr>
              <w:t>Simfonia nr. 6, Pastorala</w:t>
            </w:r>
            <w:r w:rsidR="00A72FBB">
              <w:rPr>
                <w:lang w:val="it-IT" w:eastAsia="en-GB"/>
              </w:rPr>
              <w:t xml:space="preserve"> de L.</w:t>
            </w:r>
            <w:r w:rsidR="004B6AFB">
              <w:rPr>
                <w:lang w:val="it-IT" w:eastAsia="en-GB"/>
              </w:rPr>
              <w:t xml:space="preserve"> </w:t>
            </w:r>
            <w:r w:rsidR="00A72FBB">
              <w:rPr>
                <w:lang w:val="it-IT" w:eastAsia="en-GB"/>
              </w:rPr>
              <w:t>v</w:t>
            </w:r>
            <w:r w:rsidR="00D72569">
              <w:rPr>
                <w:lang w:val="it-IT" w:eastAsia="en-GB"/>
              </w:rPr>
              <w:t>an</w:t>
            </w:r>
            <w:r w:rsidR="00A72FBB">
              <w:rPr>
                <w:lang w:val="it-IT" w:eastAsia="en-GB"/>
              </w:rPr>
              <w:t xml:space="preserve"> Beethoven, </w:t>
            </w:r>
            <w:r w:rsidR="00A72FBB" w:rsidRPr="00A72FBB">
              <w:rPr>
                <w:i/>
                <w:iCs/>
                <w:lang w:val="it-IT" w:eastAsia="en-GB"/>
              </w:rPr>
              <w:t>Lacul Lebedelor</w:t>
            </w:r>
            <w:r w:rsidR="00A72FBB">
              <w:rPr>
                <w:lang w:val="it-IT" w:eastAsia="en-GB"/>
              </w:rPr>
              <w:t xml:space="preserve">, </w:t>
            </w:r>
            <w:r w:rsidR="00A72FBB" w:rsidRPr="00A72FBB">
              <w:rPr>
                <w:i/>
                <w:iCs/>
                <w:lang w:val="it-IT" w:eastAsia="en-GB"/>
              </w:rPr>
              <w:t>Cântecul lui Solvejg</w:t>
            </w:r>
            <w:r w:rsidR="00A72FBB">
              <w:rPr>
                <w:lang w:val="it-IT" w:eastAsia="en-GB"/>
              </w:rPr>
              <w:t xml:space="preserve"> din suita </w:t>
            </w:r>
            <w:r w:rsidR="00A72FBB" w:rsidRPr="00A72FBB">
              <w:rPr>
                <w:i/>
                <w:iCs/>
                <w:lang w:val="it-IT" w:eastAsia="en-GB"/>
              </w:rPr>
              <w:t>Peer Gynt</w:t>
            </w:r>
            <w:r w:rsidR="00A72FBB">
              <w:rPr>
                <w:lang w:val="it-IT" w:eastAsia="en-GB"/>
              </w:rPr>
              <w:t xml:space="preserve">, </w:t>
            </w:r>
            <w:r w:rsidR="00A72FBB" w:rsidRPr="00C2321B">
              <w:rPr>
                <w:i/>
                <w:iCs/>
                <w:lang w:val="it-IT" w:eastAsia="en-GB"/>
              </w:rPr>
              <w:t>Valurile Dunării</w:t>
            </w:r>
            <w:r w:rsidR="00A72FBB">
              <w:rPr>
                <w:lang w:val="it-IT" w:eastAsia="en-GB"/>
              </w:rPr>
              <w:t xml:space="preserve"> de Iosif Ivanovici.</w:t>
            </w:r>
          </w:p>
          <w:p w14:paraId="6359092E" w14:textId="4E090DF4" w:rsidR="00B71888" w:rsidRDefault="00B71888" w:rsidP="00B71888">
            <w:pPr>
              <w:jc w:val="both"/>
              <w:rPr>
                <w:lang w:val="it-IT" w:eastAsia="en-GB"/>
              </w:rPr>
            </w:pPr>
            <w:r w:rsidRPr="00B71888">
              <w:rPr>
                <w:b/>
                <w:lang w:val="it-IT" w:eastAsia="en-GB"/>
              </w:rPr>
              <w:t>Proiect</w:t>
            </w:r>
            <w:r w:rsidR="00932A60" w:rsidRPr="00906685">
              <w:rPr>
                <w:b/>
                <w:bCs/>
                <w:lang w:val="it-IT" w:eastAsia="en-GB"/>
              </w:rPr>
              <w:t>:</w:t>
            </w:r>
            <w:r w:rsidR="00932A60">
              <w:rPr>
                <w:lang w:val="it-IT" w:eastAsia="en-GB"/>
              </w:rPr>
              <w:t xml:space="preserve"> </w:t>
            </w:r>
            <w:r w:rsidR="00A72FBB">
              <w:rPr>
                <w:lang w:val="it-IT" w:eastAsia="en-GB"/>
              </w:rPr>
              <w:t>Ziua Pământului</w:t>
            </w:r>
          </w:p>
          <w:p w14:paraId="2F87A7F7" w14:textId="77777777" w:rsidR="00C35FFD" w:rsidRDefault="00C35FFD" w:rsidP="00B71888">
            <w:pPr>
              <w:jc w:val="both"/>
              <w:rPr>
                <w:lang w:val="it-IT" w:eastAsia="en-GB"/>
              </w:rPr>
            </w:pPr>
            <w:r w:rsidRPr="00C35FFD">
              <w:rPr>
                <w:b/>
                <w:bCs/>
                <w:lang w:val="it-IT" w:eastAsia="en-GB"/>
              </w:rPr>
              <w:t>Portofoliu</w:t>
            </w:r>
            <w:r w:rsidRPr="00906685">
              <w:rPr>
                <w:b/>
                <w:bCs/>
                <w:lang w:val="it-IT" w:eastAsia="en-GB"/>
              </w:rPr>
              <w:t>:</w:t>
            </w:r>
            <w:r>
              <w:rPr>
                <w:lang w:val="it-IT" w:eastAsia="en-GB"/>
              </w:rPr>
              <w:t xml:space="preserve"> </w:t>
            </w:r>
            <w:r w:rsidR="00A72FBB">
              <w:rPr>
                <w:lang w:val="it-IT" w:eastAsia="en-GB"/>
              </w:rPr>
              <w:t>La concert</w:t>
            </w:r>
          </w:p>
          <w:p w14:paraId="2633926A" w14:textId="77777777" w:rsidR="009D4608" w:rsidRDefault="009D4608" w:rsidP="00B71888">
            <w:pPr>
              <w:jc w:val="both"/>
              <w:rPr>
                <w:lang w:val="it-IT" w:eastAsia="en-GB"/>
              </w:rPr>
            </w:pPr>
          </w:p>
          <w:p w14:paraId="24C0EA27" w14:textId="59DDAAF6" w:rsidR="00F71EDD" w:rsidRPr="00B71888" w:rsidRDefault="00F71EDD" w:rsidP="00B71888">
            <w:pPr>
              <w:jc w:val="both"/>
              <w:rPr>
                <w:lang w:val="it-IT" w:eastAsia="en-GB"/>
              </w:rPr>
            </w:pPr>
          </w:p>
        </w:tc>
        <w:tc>
          <w:tcPr>
            <w:tcW w:w="1176" w:type="dxa"/>
            <w:tcBorders>
              <w:top w:val="single" w:sz="4" w:space="0" w:color="auto"/>
              <w:left w:val="single" w:sz="4" w:space="0" w:color="auto"/>
              <w:bottom w:val="single" w:sz="4" w:space="0" w:color="auto"/>
              <w:right w:val="single" w:sz="4" w:space="0" w:color="auto"/>
            </w:tcBorders>
            <w:hideMark/>
          </w:tcPr>
          <w:p w14:paraId="5B4C57F3" w14:textId="37779574" w:rsidR="00B71888" w:rsidRDefault="00A662D6" w:rsidP="00B71888">
            <w:pPr>
              <w:jc w:val="both"/>
              <w:rPr>
                <w:lang w:val="it-IT" w:eastAsia="en-GB"/>
              </w:rPr>
            </w:pPr>
            <w:r>
              <w:rPr>
                <w:lang w:val="it-IT" w:eastAsia="en-GB"/>
              </w:rPr>
              <w:t>I</w:t>
            </w:r>
            <w:r w:rsidR="009F5B83">
              <w:rPr>
                <w:lang w:val="it-IT" w:eastAsia="en-GB"/>
              </w:rPr>
              <w:t>V-</w:t>
            </w:r>
            <w:r w:rsidR="00CC06FF">
              <w:rPr>
                <w:lang w:val="it-IT" w:eastAsia="en-GB"/>
              </w:rPr>
              <w:t>VI</w:t>
            </w:r>
          </w:p>
          <w:p w14:paraId="1AD6F154" w14:textId="77777777" w:rsidR="00CC06FF" w:rsidRDefault="00CC06FF" w:rsidP="00B71888">
            <w:pPr>
              <w:jc w:val="both"/>
              <w:rPr>
                <w:lang w:val="it-IT" w:eastAsia="en-GB"/>
              </w:rPr>
            </w:pPr>
          </w:p>
          <w:p w14:paraId="42F4D425" w14:textId="77777777" w:rsidR="00CC06FF" w:rsidRDefault="00CC06FF" w:rsidP="00B71888">
            <w:pPr>
              <w:jc w:val="both"/>
              <w:rPr>
                <w:lang w:val="it-IT" w:eastAsia="en-GB"/>
              </w:rPr>
            </w:pPr>
          </w:p>
          <w:p w14:paraId="457B64DC" w14:textId="77777777" w:rsidR="00CC06FF" w:rsidRDefault="00CC06FF" w:rsidP="00B71888">
            <w:pPr>
              <w:jc w:val="both"/>
              <w:rPr>
                <w:lang w:val="it-IT" w:eastAsia="en-GB"/>
              </w:rPr>
            </w:pPr>
          </w:p>
          <w:p w14:paraId="29D92876" w14:textId="77777777" w:rsidR="00CC06FF" w:rsidRDefault="00CC06FF" w:rsidP="00B71888">
            <w:pPr>
              <w:jc w:val="both"/>
              <w:rPr>
                <w:lang w:val="it-IT" w:eastAsia="en-GB"/>
              </w:rPr>
            </w:pPr>
          </w:p>
          <w:p w14:paraId="58FF1B32" w14:textId="77777777" w:rsidR="00061F5F" w:rsidRDefault="00061F5F" w:rsidP="00B71888">
            <w:pPr>
              <w:jc w:val="both"/>
              <w:rPr>
                <w:lang w:val="it-IT" w:eastAsia="en-GB"/>
              </w:rPr>
            </w:pPr>
          </w:p>
          <w:p w14:paraId="17E3A7CC" w14:textId="3077AE9C" w:rsidR="00CC06FF" w:rsidRPr="00B71888" w:rsidRDefault="00CC06FF" w:rsidP="00B71888">
            <w:pPr>
              <w:jc w:val="both"/>
              <w:rPr>
                <w:lang w:val="it-IT" w:eastAsia="en-GB"/>
              </w:rPr>
            </w:pPr>
            <w:r>
              <w:rPr>
                <w:lang w:val="it-IT" w:eastAsia="en-GB"/>
              </w:rPr>
              <w:t>VII-XII</w:t>
            </w:r>
          </w:p>
        </w:tc>
        <w:tc>
          <w:tcPr>
            <w:tcW w:w="660" w:type="dxa"/>
            <w:tcBorders>
              <w:top w:val="single" w:sz="4" w:space="0" w:color="auto"/>
              <w:left w:val="single" w:sz="4" w:space="0" w:color="auto"/>
              <w:bottom w:val="single" w:sz="4" w:space="0" w:color="auto"/>
              <w:right w:val="single" w:sz="4" w:space="0" w:color="auto"/>
            </w:tcBorders>
            <w:hideMark/>
          </w:tcPr>
          <w:p w14:paraId="0805AAF5" w14:textId="73074351" w:rsidR="00B71888" w:rsidRDefault="006B27E6" w:rsidP="00B71888">
            <w:pPr>
              <w:jc w:val="both"/>
              <w:rPr>
                <w:lang w:val="it-IT" w:eastAsia="en-GB"/>
              </w:rPr>
            </w:pPr>
            <w:r>
              <w:rPr>
                <w:lang w:val="it-IT" w:eastAsia="en-GB"/>
              </w:rPr>
              <w:t>3</w:t>
            </w:r>
          </w:p>
          <w:p w14:paraId="5C7C40DC" w14:textId="77777777" w:rsidR="006B27E6" w:rsidRDefault="006B27E6" w:rsidP="00B71888">
            <w:pPr>
              <w:jc w:val="both"/>
              <w:rPr>
                <w:lang w:val="it-IT" w:eastAsia="en-GB"/>
              </w:rPr>
            </w:pPr>
          </w:p>
          <w:p w14:paraId="25D1192E" w14:textId="77777777" w:rsidR="006B27E6" w:rsidRDefault="006B27E6" w:rsidP="00B71888">
            <w:pPr>
              <w:jc w:val="both"/>
              <w:rPr>
                <w:lang w:val="it-IT" w:eastAsia="en-GB"/>
              </w:rPr>
            </w:pPr>
          </w:p>
          <w:p w14:paraId="61BFCAB5" w14:textId="77777777" w:rsidR="006B27E6" w:rsidRDefault="006B27E6" w:rsidP="00B71888">
            <w:pPr>
              <w:jc w:val="both"/>
              <w:rPr>
                <w:lang w:val="it-IT" w:eastAsia="en-GB"/>
              </w:rPr>
            </w:pPr>
          </w:p>
          <w:p w14:paraId="15D06928" w14:textId="77777777" w:rsidR="006B27E6" w:rsidRDefault="006B27E6" w:rsidP="00B71888">
            <w:pPr>
              <w:jc w:val="both"/>
              <w:rPr>
                <w:lang w:val="it-IT" w:eastAsia="en-GB"/>
              </w:rPr>
            </w:pPr>
          </w:p>
          <w:p w14:paraId="56487A2B" w14:textId="77777777" w:rsidR="00061F5F" w:rsidRDefault="00061F5F" w:rsidP="00B71888">
            <w:pPr>
              <w:jc w:val="both"/>
              <w:rPr>
                <w:lang w:val="it-IT" w:eastAsia="en-GB"/>
              </w:rPr>
            </w:pPr>
          </w:p>
          <w:p w14:paraId="13A8F77B" w14:textId="4DC33EAE" w:rsidR="006B27E6" w:rsidRPr="00B71888" w:rsidRDefault="006B27E6" w:rsidP="00B71888">
            <w:pPr>
              <w:jc w:val="both"/>
              <w:rPr>
                <w:lang w:val="it-IT" w:eastAsia="en-GB"/>
              </w:rPr>
            </w:pPr>
            <w:r>
              <w:rPr>
                <w:lang w:val="it-IT" w:eastAsia="en-GB"/>
              </w:rPr>
              <w:t>6</w:t>
            </w:r>
          </w:p>
        </w:tc>
        <w:tc>
          <w:tcPr>
            <w:tcW w:w="1747" w:type="dxa"/>
            <w:tcBorders>
              <w:top w:val="single" w:sz="4" w:space="0" w:color="auto"/>
              <w:left w:val="single" w:sz="4" w:space="0" w:color="auto"/>
              <w:bottom w:val="single" w:sz="4" w:space="0" w:color="auto"/>
              <w:right w:val="single" w:sz="4" w:space="0" w:color="auto"/>
            </w:tcBorders>
          </w:tcPr>
          <w:p w14:paraId="542AF044" w14:textId="77777777" w:rsidR="00B71888" w:rsidRPr="00B71888" w:rsidRDefault="00B71888" w:rsidP="00B71888">
            <w:pPr>
              <w:jc w:val="both"/>
              <w:rPr>
                <w:lang w:val="it-IT" w:eastAsia="en-GB"/>
              </w:rPr>
            </w:pPr>
          </w:p>
        </w:tc>
      </w:tr>
      <w:tr w:rsidR="00B71888" w:rsidRPr="00B71888" w14:paraId="759A791A" w14:textId="77777777" w:rsidTr="009C3113">
        <w:tc>
          <w:tcPr>
            <w:tcW w:w="14508" w:type="dxa"/>
            <w:gridSpan w:val="7"/>
            <w:tcBorders>
              <w:top w:val="single" w:sz="4" w:space="0" w:color="auto"/>
              <w:left w:val="single" w:sz="4" w:space="0" w:color="auto"/>
              <w:bottom w:val="single" w:sz="4" w:space="0" w:color="auto"/>
              <w:right w:val="single" w:sz="4" w:space="0" w:color="auto"/>
            </w:tcBorders>
            <w:shd w:val="clear" w:color="auto" w:fill="C2D69B"/>
            <w:hideMark/>
          </w:tcPr>
          <w:p w14:paraId="377DF12F" w14:textId="77777777" w:rsidR="00B71888" w:rsidRPr="00B71888" w:rsidRDefault="00B71888" w:rsidP="00932A60">
            <w:pPr>
              <w:rPr>
                <w:b/>
                <w:color w:val="FF0000"/>
                <w:lang w:val="it-IT" w:eastAsia="en-GB"/>
              </w:rPr>
            </w:pPr>
          </w:p>
        </w:tc>
      </w:tr>
      <w:tr w:rsidR="00B71888" w:rsidRPr="00B71888" w14:paraId="38878A9B" w14:textId="77777777" w:rsidTr="006115B7">
        <w:tc>
          <w:tcPr>
            <w:tcW w:w="569" w:type="dxa"/>
            <w:tcBorders>
              <w:top w:val="single" w:sz="4" w:space="0" w:color="auto"/>
              <w:left w:val="single" w:sz="4" w:space="0" w:color="auto"/>
              <w:bottom w:val="single" w:sz="4" w:space="0" w:color="auto"/>
              <w:right w:val="single" w:sz="4" w:space="0" w:color="auto"/>
            </w:tcBorders>
            <w:hideMark/>
          </w:tcPr>
          <w:p w14:paraId="4224E344" w14:textId="77777777" w:rsidR="00B71888" w:rsidRPr="00B71888" w:rsidRDefault="00B71888" w:rsidP="00B71888">
            <w:pPr>
              <w:jc w:val="both"/>
              <w:rPr>
                <w:lang w:val="it-IT" w:eastAsia="en-GB"/>
              </w:rPr>
            </w:pPr>
            <w:r w:rsidRPr="00B71888">
              <w:rPr>
                <w:lang w:val="it-IT" w:eastAsia="en-GB"/>
              </w:rPr>
              <w:t>6.</w:t>
            </w:r>
          </w:p>
        </w:tc>
        <w:tc>
          <w:tcPr>
            <w:tcW w:w="1977" w:type="dxa"/>
            <w:tcBorders>
              <w:top w:val="single" w:sz="4" w:space="0" w:color="auto"/>
              <w:left w:val="single" w:sz="4" w:space="0" w:color="auto"/>
              <w:bottom w:val="single" w:sz="4" w:space="0" w:color="auto"/>
              <w:right w:val="single" w:sz="4" w:space="0" w:color="auto"/>
            </w:tcBorders>
            <w:hideMark/>
          </w:tcPr>
          <w:p w14:paraId="63B21860" w14:textId="46BAF6A8" w:rsidR="00932A60" w:rsidRPr="00B71888" w:rsidRDefault="00A72FBB" w:rsidP="00B71888">
            <w:pPr>
              <w:jc w:val="both"/>
              <w:rPr>
                <w:b/>
                <w:lang w:val="it-IT" w:eastAsia="en-GB"/>
              </w:rPr>
            </w:pPr>
            <w:r>
              <w:rPr>
                <w:b/>
                <w:lang w:val="it-IT" w:eastAsia="en-GB"/>
              </w:rPr>
              <w:t>Procedee componistice simple</w:t>
            </w:r>
          </w:p>
        </w:tc>
        <w:tc>
          <w:tcPr>
            <w:tcW w:w="1737" w:type="dxa"/>
            <w:tcBorders>
              <w:top w:val="single" w:sz="4" w:space="0" w:color="auto"/>
              <w:left w:val="single" w:sz="4" w:space="0" w:color="auto"/>
              <w:bottom w:val="single" w:sz="4" w:space="0" w:color="auto"/>
              <w:right w:val="single" w:sz="4" w:space="0" w:color="auto"/>
            </w:tcBorders>
            <w:hideMark/>
          </w:tcPr>
          <w:p w14:paraId="14364794" w14:textId="77777777" w:rsidR="00A72FBB" w:rsidRDefault="00932A60" w:rsidP="00B71888">
            <w:pPr>
              <w:jc w:val="both"/>
              <w:rPr>
                <w:lang w:val="it-IT" w:eastAsia="en-GB"/>
              </w:rPr>
            </w:pPr>
            <w:r>
              <w:rPr>
                <w:lang w:val="it-IT" w:eastAsia="en-GB"/>
              </w:rPr>
              <w:t xml:space="preserve">1.1; 1.2; </w:t>
            </w:r>
            <w:r w:rsidR="00A72FBB">
              <w:rPr>
                <w:lang w:val="it-IT" w:eastAsia="en-GB"/>
              </w:rPr>
              <w:t>1.3;</w:t>
            </w:r>
          </w:p>
          <w:p w14:paraId="425E0BF1" w14:textId="4B915CE7" w:rsidR="00B71888" w:rsidRPr="00B71888" w:rsidRDefault="00932A60" w:rsidP="00EB0C3D">
            <w:pPr>
              <w:rPr>
                <w:lang w:val="it-IT" w:eastAsia="en-GB"/>
              </w:rPr>
            </w:pPr>
            <w:r>
              <w:rPr>
                <w:lang w:val="it-IT" w:eastAsia="en-GB"/>
              </w:rPr>
              <w:t>2.</w:t>
            </w:r>
            <w:r w:rsidR="00A72FBB">
              <w:rPr>
                <w:lang w:val="it-IT" w:eastAsia="en-GB"/>
              </w:rPr>
              <w:t>3</w:t>
            </w:r>
            <w:r>
              <w:rPr>
                <w:lang w:val="it-IT" w:eastAsia="en-GB"/>
              </w:rPr>
              <w:t>; 2.</w:t>
            </w:r>
            <w:r w:rsidR="00A72FBB">
              <w:rPr>
                <w:lang w:val="it-IT" w:eastAsia="en-GB"/>
              </w:rPr>
              <w:t>4</w:t>
            </w:r>
            <w:r w:rsidR="00B71888" w:rsidRPr="00B71888">
              <w:rPr>
                <w:lang w:val="it-IT" w:eastAsia="en-GB"/>
              </w:rPr>
              <w:t xml:space="preserve">; </w:t>
            </w:r>
            <w:r>
              <w:rPr>
                <w:lang w:val="it-IT" w:eastAsia="en-GB"/>
              </w:rPr>
              <w:t xml:space="preserve"> </w:t>
            </w:r>
            <w:r w:rsidR="00B71888" w:rsidRPr="00B71888">
              <w:rPr>
                <w:lang w:val="it-IT" w:eastAsia="en-GB"/>
              </w:rPr>
              <w:t>3.1; 3.2</w:t>
            </w:r>
          </w:p>
        </w:tc>
        <w:tc>
          <w:tcPr>
            <w:tcW w:w="6642" w:type="dxa"/>
            <w:tcBorders>
              <w:top w:val="single" w:sz="4" w:space="0" w:color="auto"/>
              <w:left w:val="single" w:sz="4" w:space="0" w:color="auto"/>
              <w:bottom w:val="single" w:sz="4" w:space="0" w:color="auto"/>
              <w:right w:val="single" w:sz="4" w:space="0" w:color="auto"/>
            </w:tcBorders>
            <w:hideMark/>
          </w:tcPr>
          <w:p w14:paraId="2CFCFA10" w14:textId="485A6DC8" w:rsidR="00B71888" w:rsidRPr="00C2321B" w:rsidRDefault="00C2321B" w:rsidP="00B71888">
            <w:pPr>
              <w:jc w:val="both"/>
              <w:rPr>
                <w:b/>
                <w:bCs/>
                <w:lang w:val="pt-BR" w:eastAsia="en-GB"/>
              </w:rPr>
            </w:pPr>
            <w:r w:rsidRPr="00C2321B">
              <w:rPr>
                <w:b/>
                <w:bCs/>
                <w:lang w:val="pt-BR" w:eastAsia="en-GB"/>
              </w:rPr>
              <w:t>Procedee componistice simple</w:t>
            </w:r>
          </w:p>
          <w:p w14:paraId="51671BEB" w14:textId="50118811" w:rsidR="00C2321B" w:rsidRDefault="00C2321B" w:rsidP="00B71888">
            <w:pPr>
              <w:jc w:val="both"/>
              <w:rPr>
                <w:b/>
                <w:lang w:val="pt-BR" w:eastAsia="en-GB"/>
              </w:rPr>
            </w:pPr>
            <w:r>
              <w:rPr>
                <w:b/>
                <w:lang w:val="pt-BR" w:eastAsia="en-GB"/>
              </w:rPr>
              <w:t>Repetiția/</w:t>
            </w:r>
            <w:r w:rsidR="00A020EA">
              <w:rPr>
                <w:b/>
                <w:lang w:val="pt-BR" w:eastAsia="en-GB"/>
              </w:rPr>
              <w:t>S</w:t>
            </w:r>
            <w:r>
              <w:rPr>
                <w:b/>
                <w:lang w:val="pt-BR" w:eastAsia="en-GB"/>
              </w:rPr>
              <w:t>chimbarea</w:t>
            </w:r>
          </w:p>
          <w:p w14:paraId="0DF64C43" w14:textId="77777777" w:rsidR="006B27E6" w:rsidRDefault="006B27E6" w:rsidP="00B71888">
            <w:pPr>
              <w:jc w:val="both"/>
              <w:rPr>
                <w:b/>
                <w:lang w:val="pt-BR" w:eastAsia="en-GB"/>
              </w:rPr>
            </w:pPr>
          </w:p>
          <w:p w14:paraId="7F24C9E7" w14:textId="77777777" w:rsidR="00EA27B8" w:rsidRDefault="00EA27B8" w:rsidP="00AE12E3">
            <w:pPr>
              <w:jc w:val="center"/>
              <w:rPr>
                <w:b/>
                <w:color w:val="FF0000"/>
                <w:lang w:val="pt-BR" w:eastAsia="en-GB"/>
              </w:rPr>
            </w:pPr>
          </w:p>
          <w:p w14:paraId="3CD86B33" w14:textId="78736CE0" w:rsidR="006B27E6" w:rsidRPr="006B27E6" w:rsidRDefault="006B27E6" w:rsidP="00AE12E3">
            <w:pPr>
              <w:jc w:val="center"/>
              <w:rPr>
                <w:b/>
                <w:color w:val="FF0000"/>
                <w:lang w:val="pt-BR" w:eastAsia="en-GB"/>
              </w:rPr>
            </w:pPr>
            <w:r w:rsidRPr="006B27E6">
              <w:rPr>
                <w:b/>
                <w:color w:val="FF0000"/>
                <w:lang w:val="pt-BR" w:eastAsia="en-GB"/>
              </w:rPr>
              <w:t xml:space="preserve">MODULUL </w:t>
            </w:r>
            <w:r>
              <w:rPr>
                <w:b/>
                <w:color w:val="FF0000"/>
                <w:lang w:val="pt-BR" w:eastAsia="en-GB"/>
              </w:rPr>
              <w:t xml:space="preserve">AL </w:t>
            </w:r>
            <w:r w:rsidRPr="006B27E6">
              <w:rPr>
                <w:b/>
                <w:color w:val="FF0000"/>
                <w:lang w:val="pt-BR" w:eastAsia="en-GB"/>
              </w:rPr>
              <w:t>V</w:t>
            </w:r>
            <w:r>
              <w:rPr>
                <w:b/>
                <w:color w:val="FF0000"/>
                <w:lang w:val="pt-BR" w:eastAsia="en-GB"/>
              </w:rPr>
              <w:t>-LEA</w:t>
            </w:r>
          </w:p>
          <w:p w14:paraId="3F614404" w14:textId="77777777" w:rsidR="006115B7" w:rsidRDefault="006115B7" w:rsidP="00B71888">
            <w:pPr>
              <w:jc w:val="both"/>
              <w:rPr>
                <w:b/>
                <w:lang w:val="pt-BR" w:eastAsia="en-GB"/>
              </w:rPr>
            </w:pPr>
          </w:p>
          <w:p w14:paraId="001205AB" w14:textId="47D7DDB5" w:rsidR="00B71888" w:rsidRDefault="00C2321B" w:rsidP="00B71888">
            <w:pPr>
              <w:jc w:val="both"/>
              <w:rPr>
                <w:b/>
                <w:lang w:val="pt-BR" w:eastAsia="en-GB"/>
              </w:rPr>
            </w:pPr>
            <w:r>
              <w:rPr>
                <w:b/>
                <w:lang w:val="pt-BR" w:eastAsia="en-GB"/>
              </w:rPr>
              <w:t>Varierea discursului</w:t>
            </w:r>
          </w:p>
          <w:p w14:paraId="4E701A08" w14:textId="2DEBF6E8" w:rsidR="00932A60" w:rsidRDefault="00C2321B" w:rsidP="00112B02">
            <w:pPr>
              <w:rPr>
                <w:b/>
                <w:lang w:val="pt-BR" w:eastAsia="en-GB"/>
              </w:rPr>
            </w:pPr>
            <w:r>
              <w:rPr>
                <w:b/>
                <w:lang w:val="pt-BR" w:eastAsia="en-GB"/>
              </w:rPr>
              <w:t>Elemente de forme muzicale – Construcțiile mono-, bi-, tripartite</w:t>
            </w:r>
          </w:p>
          <w:p w14:paraId="02137677" w14:textId="4B31D4DA" w:rsidR="00B71888" w:rsidRPr="00C2321B" w:rsidRDefault="00932A60" w:rsidP="00B71888">
            <w:pPr>
              <w:jc w:val="both"/>
              <w:rPr>
                <w:i/>
                <w:iCs/>
                <w:lang w:val="pt-BR" w:eastAsia="en-GB"/>
              </w:rPr>
            </w:pPr>
            <w:r>
              <w:rPr>
                <w:b/>
                <w:lang w:val="pt-BR" w:eastAsia="en-GB"/>
              </w:rPr>
              <w:t xml:space="preserve">Repertoriu de cȃntece: </w:t>
            </w:r>
            <w:r>
              <w:rPr>
                <w:lang w:val="pt-BR" w:eastAsia="en-GB"/>
              </w:rPr>
              <w:t xml:space="preserve"> </w:t>
            </w:r>
            <w:r w:rsidR="00C2321B" w:rsidRPr="00C2321B">
              <w:rPr>
                <w:i/>
                <w:iCs/>
                <w:lang w:val="pt-BR" w:eastAsia="en-GB"/>
              </w:rPr>
              <w:t>Oda bucuriei, Joyful,</w:t>
            </w:r>
            <w:r w:rsidR="008D370C">
              <w:rPr>
                <w:i/>
                <w:iCs/>
                <w:lang w:val="pt-BR" w:eastAsia="en-GB"/>
              </w:rPr>
              <w:t xml:space="preserve"> </w:t>
            </w:r>
            <w:r w:rsidR="00C2321B" w:rsidRPr="00C2321B">
              <w:rPr>
                <w:i/>
                <w:iCs/>
                <w:lang w:val="pt-BR" w:eastAsia="en-GB"/>
              </w:rPr>
              <w:t>joyful, Taffta</w:t>
            </w:r>
            <w:r w:rsidR="00C2321B">
              <w:rPr>
                <w:lang w:val="pt-BR" w:eastAsia="en-GB"/>
              </w:rPr>
              <w:t xml:space="preserve"> </w:t>
            </w:r>
            <w:r w:rsidR="00C2321B" w:rsidRPr="00C2321B">
              <w:rPr>
                <w:i/>
                <w:iCs/>
                <w:lang w:val="pt-BR" w:eastAsia="en-GB"/>
              </w:rPr>
              <w:t>Hindi, Tamburina, Primăvara</w:t>
            </w:r>
            <w:r w:rsidR="00C2321B">
              <w:rPr>
                <w:lang w:val="pt-BR" w:eastAsia="en-GB"/>
              </w:rPr>
              <w:t xml:space="preserve"> de Petre Ciorogariu, </w:t>
            </w:r>
            <w:r w:rsidR="00C2321B" w:rsidRPr="00C2321B">
              <w:rPr>
                <w:i/>
                <w:iCs/>
                <w:lang w:val="pt-BR" w:eastAsia="en-GB"/>
              </w:rPr>
              <w:t>Pic! Pic!Plouă!, Rosie darling Rosie</w:t>
            </w:r>
            <w:r w:rsidR="00B85035">
              <w:rPr>
                <w:i/>
                <w:iCs/>
                <w:lang w:val="pt-BR" w:eastAsia="en-GB"/>
              </w:rPr>
              <w:t>.</w:t>
            </w:r>
          </w:p>
          <w:p w14:paraId="3FB467AE" w14:textId="587B23E1" w:rsidR="00B71888" w:rsidRPr="00B71888" w:rsidRDefault="00B71888" w:rsidP="00B71888">
            <w:pPr>
              <w:jc w:val="both"/>
              <w:rPr>
                <w:lang w:val="pt-BR" w:eastAsia="en-GB"/>
              </w:rPr>
            </w:pPr>
            <w:r w:rsidRPr="00B71888">
              <w:rPr>
                <w:b/>
                <w:lang w:val="pt-BR" w:eastAsia="en-GB"/>
              </w:rPr>
              <w:t>Proiect</w:t>
            </w:r>
            <w:r w:rsidR="00FE02B2" w:rsidRPr="008F672E">
              <w:rPr>
                <w:b/>
                <w:bCs/>
                <w:lang w:val="pt-BR" w:eastAsia="en-GB"/>
              </w:rPr>
              <w:t>:</w:t>
            </w:r>
            <w:r w:rsidR="00FE02B2">
              <w:rPr>
                <w:lang w:val="pt-BR" w:eastAsia="en-GB"/>
              </w:rPr>
              <w:t xml:space="preserve"> </w:t>
            </w:r>
            <w:r w:rsidR="00C2321B">
              <w:rPr>
                <w:lang w:val="pt-BR" w:eastAsia="en-GB"/>
              </w:rPr>
              <w:t>Melodia noastră</w:t>
            </w:r>
          </w:p>
          <w:p w14:paraId="596D1C7E" w14:textId="51BF8E5A" w:rsidR="00C2321B" w:rsidRDefault="00B71888" w:rsidP="00C2321B">
            <w:pPr>
              <w:jc w:val="both"/>
              <w:rPr>
                <w:lang w:val="pt-BR" w:eastAsia="en-GB"/>
              </w:rPr>
            </w:pPr>
            <w:r w:rsidRPr="00B71888">
              <w:rPr>
                <w:b/>
                <w:lang w:val="pt-BR" w:eastAsia="en-GB"/>
              </w:rPr>
              <w:t>Audiție muzicală</w:t>
            </w:r>
            <w:r w:rsidR="00932A60" w:rsidRPr="008F672E">
              <w:rPr>
                <w:b/>
                <w:bCs/>
                <w:lang w:val="pt-BR" w:eastAsia="en-GB"/>
              </w:rPr>
              <w:t>:</w:t>
            </w:r>
            <w:r w:rsidR="00932A60">
              <w:rPr>
                <w:lang w:val="pt-BR" w:eastAsia="en-GB"/>
              </w:rPr>
              <w:t xml:space="preserve"> </w:t>
            </w:r>
            <w:r w:rsidR="00C2321B" w:rsidRPr="00ED0A52">
              <w:rPr>
                <w:i/>
                <w:iCs/>
                <w:lang w:val="pt-BR" w:eastAsia="en-GB"/>
              </w:rPr>
              <w:t>De-a lungul, Tema cu variațiuni</w:t>
            </w:r>
            <w:r w:rsidR="00C2321B" w:rsidRPr="00C2321B">
              <w:rPr>
                <w:lang w:val="pt-BR" w:eastAsia="en-GB"/>
              </w:rPr>
              <w:t xml:space="preserve"> de W.A. Mozart</w:t>
            </w:r>
            <w:r w:rsidR="00C2321B">
              <w:rPr>
                <w:lang w:val="pt-BR" w:eastAsia="en-GB"/>
              </w:rPr>
              <w:t xml:space="preserve">, </w:t>
            </w:r>
            <w:r w:rsidR="00C2321B" w:rsidRPr="00ED0A52">
              <w:rPr>
                <w:i/>
                <w:iCs/>
                <w:lang w:val="pt-BR" w:eastAsia="en-GB"/>
              </w:rPr>
              <w:t>Joyful,</w:t>
            </w:r>
            <w:r w:rsidR="00ED0A52" w:rsidRPr="00ED0A52">
              <w:rPr>
                <w:i/>
                <w:iCs/>
                <w:lang w:val="pt-BR" w:eastAsia="en-GB"/>
              </w:rPr>
              <w:t xml:space="preserve"> </w:t>
            </w:r>
            <w:r w:rsidR="00C2321B" w:rsidRPr="00ED0A52">
              <w:rPr>
                <w:i/>
                <w:iCs/>
                <w:lang w:val="pt-BR" w:eastAsia="en-GB"/>
              </w:rPr>
              <w:t>joyful</w:t>
            </w:r>
            <w:r w:rsidR="00C2321B">
              <w:rPr>
                <w:lang w:val="pt-BR" w:eastAsia="en-GB"/>
              </w:rPr>
              <w:t xml:space="preserve"> din filmul </w:t>
            </w:r>
            <w:r w:rsidR="00C2321B" w:rsidRPr="00ED0A52">
              <w:rPr>
                <w:i/>
                <w:iCs/>
                <w:lang w:val="pt-BR" w:eastAsia="en-GB"/>
              </w:rPr>
              <w:t>Sister Act 2</w:t>
            </w:r>
            <w:r w:rsidR="00C2321B">
              <w:rPr>
                <w:lang w:val="pt-BR" w:eastAsia="en-GB"/>
              </w:rPr>
              <w:t xml:space="preserve">, </w:t>
            </w:r>
            <w:r w:rsidR="00C2321B" w:rsidRPr="00ED0A52">
              <w:rPr>
                <w:i/>
                <w:iCs/>
                <w:lang w:val="pt-BR" w:eastAsia="en-GB"/>
              </w:rPr>
              <w:t>Țăranul vesel</w:t>
            </w:r>
            <w:r w:rsidR="00C2321B">
              <w:rPr>
                <w:lang w:val="pt-BR" w:eastAsia="en-GB"/>
              </w:rPr>
              <w:t xml:space="preserve"> de Robert Schumann</w:t>
            </w:r>
            <w:r w:rsidR="00B85035">
              <w:rPr>
                <w:lang w:val="pt-BR" w:eastAsia="en-GB"/>
              </w:rPr>
              <w:t>.</w:t>
            </w:r>
          </w:p>
          <w:p w14:paraId="1D13BFB0" w14:textId="77777777" w:rsidR="00F71EDD" w:rsidRPr="00C2321B" w:rsidRDefault="00F71EDD" w:rsidP="00C2321B">
            <w:pPr>
              <w:jc w:val="both"/>
              <w:rPr>
                <w:lang w:val="pt-BR" w:eastAsia="en-GB"/>
              </w:rPr>
            </w:pPr>
          </w:p>
          <w:p w14:paraId="06FA5DC0" w14:textId="29DE8A38" w:rsidR="00B71888" w:rsidRPr="00B71888" w:rsidRDefault="00B71888" w:rsidP="00B71888">
            <w:pPr>
              <w:jc w:val="both"/>
              <w:rPr>
                <w:lang w:val="pt-BR" w:eastAsia="en-GB"/>
              </w:rPr>
            </w:pPr>
          </w:p>
        </w:tc>
        <w:tc>
          <w:tcPr>
            <w:tcW w:w="1176" w:type="dxa"/>
            <w:tcBorders>
              <w:top w:val="single" w:sz="4" w:space="0" w:color="auto"/>
              <w:left w:val="single" w:sz="4" w:space="0" w:color="auto"/>
              <w:bottom w:val="single" w:sz="4" w:space="0" w:color="auto"/>
              <w:right w:val="single" w:sz="4" w:space="0" w:color="auto"/>
            </w:tcBorders>
            <w:hideMark/>
          </w:tcPr>
          <w:p w14:paraId="794BE12D" w14:textId="50726F7A" w:rsidR="00B71888" w:rsidRPr="00240C6B" w:rsidRDefault="00CC06FF" w:rsidP="00B71888">
            <w:pPr>
              <w:jc w:val="both"/>
              <w:rPr>
                <w:spacing w:val="-2"/>
                <w:lang w:val="it-IT" w:eastAsia="en-GB"/>
              </w:rPr>
            </w:pPr>
            <w:r w:rsidRPr="00240C6B">
              <w:rPr>
                <w:spacing w:val="-2"/>
                <w:lang w:val="it-IT" w:eastAsia="en-GB"/>
              </w:rPr>
              <w:lastRenderedPageBreak/>
              <w:t>XIII-XIV</w:t>
            </w:r>
          </w:p>
          <w:p w14:paraId="6F0A8729" w14:textId="77777777" w:rsidR="00CC06FF" w:rsidRDefault="00CC06FF" w:rsidP="00B71888">
            <w:pPr>
              <w:jc w:val="both"/>
              <w:rPr>
                <w:lang w:val="it-IT" w:eastAsia="en-GB"/>
              </w:rPr>
            </w:pPr>
          </w:p>
          <w:p w14:paraId="01F02E01" w14:textId="77777777" w:rsidR="00CC06FF" w:rsidRDefault="00CC06FF" w:rsidP="00B71888">
            <w:pPr>
              <w:jc w:val="both"/>
              <w:rPr>
                <w:lang w:val="it-IT" w:eastAsia="en-GB"/>
              </w:rPr>
            </w:pPr>
          </w:p>
          <w:p w14:paraId="76218472" w14:textId="77777777" w:rsidR="00CC06FF" w:rsidRDefault="00CC06FF" w:rsidP="00B71888">
            <w:pPr>
              <w:jc w:val="both"/>
              <w:rPr>
                <w:lang w:val="it-IT" w:eastAsia="en-GB"/>
              </w:rPr>
            </w:pPr>
          </w:p>
          <w:p w14:paraId="3DFDEA24" w14:textId="77777777" w:rsidR="006115B7" w:rsidRDefault="006115B7" w:rsidP="00B71888">
            <w:pPr>
              <w:jc w:val="both"/>
              <w:rPr>
                <w:lang w:val="it-IT" w:eastAsia="en-GB"/>
              </w:rPr>
            </w:pPr>
          </w:p>
          <w:p w14:paraId="5D76D0CD" w14:textId="77777777" w:rsidR="006115B7" w:rsidRDefault="006115B7" w:rsidP="00B71888">
            <w:pPr>
              <w:jc w:val="both"/>
              <w:rPr>
                <w:lang w:val="it-IT" w:eastAsia="en-GB"/>
              </w:rPr>
            </w:pPr>
          </w:p>
          <w:p w14:paraId="4DEB4991" w14:textId="510C3C6C" w:rsidR="00CC06FF" w:rsidRPr="00B71888" w:rsidRDefault="00CC06FF" w:rsidP="00B71888">
            <w:pPr>
              <w:jc w:val="both"/>
              <w:rPr>
                <w:lang w:val="it-IT" w:eastAsia="en-GB"/>
              </w:rPr>
            </w:pPr>
            <w:r>
              <w:rPr>
                <w:lang w:val="it-IT" w:eastAsia="en-GB"/>
              </w:rPr>
              <w:t>XV-XVII</w:t>
            </w:r>
          </w:p>
        </w:tc>
        <w:tc>
          <w:tcPr>
            <w:tcW w:w="660" w:type="dxa"/>
            <w:tcBorders>
              <w:top w:val="single" w:sz="4" w:space="0" w:color="auto"/>
              <w:left w:val="single" w:sz="4" w:space="0" w:color="auto"/>
              <w:bottom w:val="single" w:sz="4" w:space="0" w:color="auto"/>
              <w:right w:val="single" w:sz="4" w:space="0" w:color="auto"/>
            </w:tcBorders>
            <w:hideMark/>
          </w:tcPr>
          <w:p w14:paraId="5DC1559B" w14:textId="77777777" w:rsidR="00B71888" w:rsidRDefault="006B27E6" w:rsidP="00B71888">
            <w:pPr>
              <w:jc w:val="both"/>
              <w:rPr>
                <w:lang w:val="it-IT" w:eastAsia="en-GB"/>
              </w:rPr>
            </w:pPr>
            <w:r>
              <w:rPr>
                <w:lang w:val="it-IT" w:eastAsia="en-GB"/>
              </w:rPr>
              <w:lastRenderedPageBreak/>
              <w:t>2</w:t>
            </w:r>
          </w:p>
          <w:p w14:paraId="5CFDF3B9" w14:textId="77777777" w:rsidR="006B27E6" w:rsidRDefault="006B27E6" w:rsidP="00B71888">
            <w:pPr>
              <w:jc w:val="both"/>
              <w:rPr>
                <w:lang w:val="it-IT" w:eastAsia="en-GB"/>
              </w:rPr>
            </w:pPr>
          </w:p>
          <w:p w14:paraId="157BE6F0" w14:textId="77777777" w:rsidR="006B27E6" w:rsidRDefault="006B27E6" w:rsidP="00B71888">
            <w:pPr>
              <w:jc w:val="both"/>
              <w:rPr>
                <w:lang w:val="it-IT" w:eastAsia="en-GB"/>
              </w:rPr>
            </w:pPr>
          </w:p>
          <w:p w14:paraId="4D5739C9" w14:textId="77777777" w:rsidR="006B27E6" w:rsidRDefault="006B27E6" w:rsidP="00B71888">
            <w:pPr>
              <w:jc w:val="both"/>
              <w:rPr>
                <w:lang w:val="it-IT" w:eastAsia="en-GB"/>
              </w:rPr>
            </w:pPr>
          </w:p>
          <w:p w14:paraId="2650C17E" w14:textId="77777777" w:rsidR="006B27E6" w:rsidRDefault="006B27E6" w:rsidP="00B71888">
            <w:pPr>
              <w:jc w:val="both"/>
              <w:rPr>
                <w:lang w:val="it-IT" w:eastAsia="en-GB"/>
              </w:rPr>
            </w:pPr>
          </w:p>
          <w:p w14:paraId="3822F42D" w14:textId="77777777" w:rsidR="006115B7" w:rsidRDefault="006115B7" w:rsidP="00B71888">
            <w:pPr>
              <w:jc w:val="both"/>
              <w:rPr>
                <w:lang w:val="it-IT" w:eastAsia="en-GB"/>
              </w:rPr>
            </w:pPr>
          </w:p>
          <w:p w14:paraId="56723011" w14:textId="46A1616A" w:rsidR="006B27E6" w:rsidRPr="00B71888" w:rsidRDefault="006B27E6" w:rsidP="00B71888">
            <w:pPr>
              <w:jc w:val="both"/>
              <w:rPr>
                <w:lang w:val="it-IT" w:eastAsia="en-GB"/>
              </w:rPr>
            </w:pPr>
            <w:r>
              <w:rPr>
                <w:lang w:val="it-IT" w:eastAsia="en-GB"/>
              </w:rPr>
              <w:t>3</w:t>
            </w:r>
          </w:p>
        </w:tc>
        <w:tc>
          <w:tcPr>
            <w:tcW w:w="1747" w:type="dxa"/>
            <w:tcBorders>
              <w:top w:val="single" w:sz="4" w:space="0" w:color="auto"/>
              <w:left w:val="single" w:sz="4" w:space="0" w:color="auto"/>
              <w:bottom w:val="single" w:sz="4" w:space="0" w:color="auto"/>
              <w:right w:val="single" w:sz="4" w:space="0" w:color="auto"/>
            </w:tcBorders>
          </w:tcPr>
          <w:p w14:paraId="75AAE7B2" w14:textId="77777777" w:rsidR="00B71888" w:rsidRPr="00B71888" w:rsidRDefault="00B71888" w:rsidP="00B71888">
            <w:pPr>
              <w:jc w:val="both"/>
              <w:rPr>
                <w:lang w:val="it-IT" w:eastAsia="en-GB"/>
              </w:rPr>
            </w:pPr>
          </w:p>
        </w:tc>
      </w:tr>
      <w:tr w:rsidR="00B71888" w:rsidRPr="00B71888" w14:paraId="736000CA" w14:textId="77777777" w:rsidTr="006115B7">
        <w:tc>
          <w:tcPr>
            <w:tcW w:w="569" w:type="dxa"/>
            <w:tcBorders>
              <w:top w:val="single" w:sz="4" w:space="0" w:color="auto"/>
              <w:left w:val="single" w:sz="4" w:space="0" w:color="auto"/>
              <w:bottom w:val="single" w:sz="4" w:space="0" w:color="auto"/>
              <w:right w:val="single" w:sz="4" w:space="0" w:color="auto"/>
            </w:tcBorders>
            <w:hideMark/>
          </w:tcPr>
          <w:p w14:paraId="42DD285C" w14:textId="77777777" w:rsidR="00B71888" w:rsidRPr="00B71888" w:rsidRDefault="00B71888" w:rsidP="00B71888">
            <w:pPr>
              <w:jc w:val="both"/>
              <w:rPr>
                <w:lang w:val="it-IT" w:eastAsia="en-GB"/>
              </w:rPr>
            </w:pPr>
            <w:r w:rsidRPr="00B71888">
              <w:rPr>
                <w:lang w:val="it-IT" w:eastAsia="en-GB"/>
              </w:rPr>
              <w:t>7.</w:t>
            </w:r>
          </w:p>
        </w:tc>
        <w:tc>
          <w:tcPr>
            <w:tcW w:w="1977" w:type="dxa"/>
            <w:tcBorders>
              <w:top w:val="single" w:sz="4" w:space="0" w:color="auto"/>
              <w:left w:val="single" w:sz="4" w:space="0" w:color="auto"/>
              <w:bottom w:val="single" w:sz="4" w:space="0" w:color="auto"/>
              <w:right w:val="single" w:sz="4" w:space="0" w:color="auto"/>
            </w:tcBorders>
            <w:hideMark/>
          </w:tcPr>
          <w:p w14:paraId="39623946" w14:textId="7D5C9F94" w:rsidR="00B71888" w:rsidRPr="00B71888" w:rsidRDefault="00ED0A52" w:rsidP="00E33D68">
            <w:pPr>
              <w:rPr>
                <w:b/>
                <w:lang w:val="it-IT" w:eastAsia="en-GB"/>
              </w:rPr>
            </w:pPr>
            <w:r>
              <w:rPr>
                <w:b/>
                <w:lang w:val="it-IT" w:eastAsia="en-GB"/>
              </w:rPr>
              <w:t>Genuri ale muzicii culte</w:t>
            </w:r>
          </w:p>
        </w:tc>
        <w:tc>
          <w:tcPr>
            <w:tcW w:w="1737" w:type="dxa"/>
            <w:tcBorders>
              <w:top w:val="single" w:sz="4" w:space="0" w:color="auto"/>
              <w:left w:val="single" w:sz="4" w:space="0" w:color="auto"/>
              <w:bottom w:val="single" w:sz="4" w:space="0" w:color="auto"/>
              <w:right w:val="single" w:sz="4" w:space="0" w:color="auto"/>
            </w:tcBorders>
            <w:hideMark/>
          </w:tcPr>
          <w:p w14:paraId="083C02D5" w14:textId="7FE008FA" w:rsidR="00B71888" w:rsidRPr="00B71888" w:rsidRDefault="00B71888" w:rsidP="00EA6E3A">
            <w:pPr>
              <w:rPr>
                <w:lang w:val="it-IT" w:eastAsia="en-GB"/>
              </w:rPr>
            </w:pPr>
            <w:r w:rsidRPr="00B71888">
              <w:rPr>
                <w:lang w:val="it-IT" w:eastAsia="en-GB"/>
              </w:rPr>
              <w:t>1.</w:t>
            </w:r>
            <w:r w:rsidR="00ED0A52">
              <w:rPr>
                <w:lang w:val="it-IT" w:eastAsia="en-GB"/>
              </w:rPr>
              <w:t>2</w:t>
            </w:r>
            <w:r w:rsidRPr="00B71888">
              <w:rPr>
                <w:lang w:val="it-IT" w:eastAsia="en-GB"/>
              </w:rPr>
              <w:t>; 1.</w:t>
            </w:r>
            <w:r w:rsidR="00ED0A52">
              <w:rPr>
                <w:lang w:val="it-IT" w:eastAsia="en-GB"/>
              </w:rPr>
              <w:t>3</w:t>
            </w:r>
            <w:r w:rsidRPr="00B71888">
              <w:rPr>
                <w:lang w:val="it-IT" w:eastAsia="en-GB"/>
              </w:rPr>
              <w:t xml:space="preserve">; 2.1; 2.2; </w:t>
            </w:r>
            <w:r w:rsidR="00ED0A52">
              <w:rPr>
                <w:lang w:val="it-IT" w:eastAsia="en-GB"/>
              </w:rPr>
              <w:t>2.4; 3.1; 3.2;</w:t>
            </w:r>
            <w:r w:rsidRPr="00B71888">
              <w:rPr>
                <w:lang w:val="it-IT" w:eastAsia="en-GB"/>
              </w:rPr>
              <w:t xml:space="preserve"> 3.3</w:t>
            </w:r>
          </w:p>
        </w:tc>
        <w:tc>
          <w:tcPr>
            <w:tcW w:w="6642" w:type="dxa"/>
            <w:tcBorders>
              <w:top w:val="single" w:sz="4" w:space="0" w:color="auto"/>
              <w:left w:val="single" w:sz="4" w:space="0" w:color="auto"/>
              <w:bottom w:val="single" w:sz="4" w:space="0" w:color="auto"/>
              <w:right w:val="single" w:sz="4" w:space="0" w:color="auto"/>
            </w:tcBorders>
            <w:hideMark/>
          </w:tcPr>
          <w:p w14:paraId="7DB0AABA" w14:textId="4F79288B" w:rsidR="00ED0A52" w:rsidRDefault="00ED0A52" w:rsidP="00B71888">
            <w:pPr>
              <w:jc w:val="both"/>
              <w:rPr>
                <w:b/>
                <w:lang w:val="it-IT" w:eastAsia="en-GB"/>
              </w:rPr>
            </w:pPr>
            <w:r>
              <w:rPr>
                <w:b/>
                <w:lang w:val="it-IT" w:eastAsia="en-GB"/>
              </w:rPr>
              <w:t>Miniatura instrumentală</w:t>
            </w:r>
          </w:p>
          <w:p w14:paraId="7615435F" w14:textId="5AD3D185" w:rsidR="00ED0A52" w:rsidRDefault="00ED0A52" w:rsidP="00B71888">
            <w:pPr>
              <w:jc w:val="both"/>
              <w:rPr>
                <w:b/>
                <w:lang w:val="it-IT" w:eastAsia="en-GB"/>
              </w:rPr>
            </w:pPr>
            <w:r>
              <w:rPr>
                <w:b/>
                <w:lang w:val="it-IT" w:eastAsia="en-GB"/>
              </w:rPr>
              <w:t>Suita</w:t>
            </w:r>
          </w:p>
          <w:p w14:paraId="0B19B516" w14:textId="30AE626A" w:rsidR="00ED0A52" w:rsidRDefault="00ED0A52" w:rsidP="00B71888">
            <w:pPr>
              <w:jc w:val="both"/>
              <w:rPr>
                <w:b/>
                <w:lang w:val="it-IT" w:eastAsia="en-GB"/>
              </w:rPr>
            </w:pPr>
            <w:r>
              <w:rPr>
                <w:b/>
                <w:lang w:val="it-IT" w:eastAsia="en-GB"/>
              </w:rPr>
              <w:t>Suita modernă</w:t>
            </w:r>
          </w:p>
          <w:p w14:paraId="7CAE422D" w14:textId="0D7E210D" w:rsidR="00ED0A52" w:rsidRDefault="000C6869" w:rsidP="00B71888">
            <w:pPr>
              <w:jc w:val="both"/>
              <w:rPr>
                <w:b/>
                <w:lang w:val="it-IT" w:eastAsia="en-GB"/>
              </w:rPr>
            </w:pPr>
            <w:r>
              <w:rPr>
                <w:b/>
                <w:lang w:val="it-IT" w:eastAsia="en-GB"/>
              </w:rPr>
              <w:t>Audiție muzicală:</w:t>
            </w:r>
            <w:r w:rsidR="005829EB">
              <w:rPr>
                <w:b/>
                <w:lang w:val="it-IT" w:eastAsia="en-GB"/>
              </w:rPr>
              <w:t xml:space="preserve"> </w:t>
            </w:r>
            <w:r w:rsidRPr="00A918C6">
              <w:rPr>
                <w:bCs/>
                <w:i/>
                <w:iCs/>
                <w:lang w:val="it-IT" w:eastAsia="en-GB"/>
              </w:rPr>
              <w:t>Prima ȋntristare</w:t>
            </w:r>
            <w:r w:rsidRPr="00A918C6">
              <w:rPr>
                <w:bCs/>
                <w:lang w:val="it-IT" w:eastAsia="en-GB"/>
              </w:rPr>
              <w:t xml:space="preserve"> de R. Schumann, </w:t>
            </w:r>
            <w:r w:rsidRPr="00A918C6">
              <w:rPr>
                <w:bCs/>
                <w:i/>
                <w:iCs/>
                <w:lang w:val="it-IT" w:eastAsia="en-GB"/>
              </w:rPr>
              <w:t>Cântece făr</w:t>
            </w:r>
            <w:r w:rsidR="00A918C6" w:rsidRPr="00A918C6">
              <w:rPr>
                <w:bCs/>
                <w:i/>
                <w:iCs/>
                <w:lang w:val="it-IT" w:eastAsia="en-GB"/>
              </w:rPr>
              <w:t>ă</w:t>
            </w:r>
            <w:r w:rsidRPr="00A918C6">
              <w:rPr>
                <w:bCs/>
                <w:lang w:val="it-IT" w:eastAsia="en-GB"/>
              </w:rPr>
              <w:t xml:space="preserve"> </w:t>
            </w:r>
            <w:r w:rsidRPr="00A918C6">
              <w:rPr>
                <w:bCs/>
                <w:i/>
                <w:iCs/>
                <w:lang w:val="it-IT" w:eastAsia="en-GB"/>
              </w:rPr>
              <w:t>cuvinte</w:t>
            </w:r>
            <w:r w:rsidRPr="00A918C6">
              <w:rPr>
                <w:bCs/>
                <w:lang w:val="it-IT" w:eastAsia="en-GB"/>
              </w:rPr>
              <w:t xml:space="preserve"> de F.M. Bartholdy, </w:t>
            </w:r>
            <w:r w:rsidRPr="00A918C6">
              <w:rPr>
                <w:bCs/>
                <w:i/>
                <w:iCs/>
                <w:lang w:val="it-IT" w:eastAsia="en-GB"/>
              </w:rPr>
              <w:t>Miniatură pentr</w:t>
            </w:r>
            <w:r w:rsidR="00A918C6" w:rsidRPr="00A918C6">
              <w:rPr>
                <w:bCs/>
                <w:i/>
                <w:iCs/>
                <w:lang w:val="it-IT" w:eastAsia="en-GB"/>
              </w:rPr>
              <w:t>u</w:t>
            </w:r>
            <w:r w:rsidRPr="00A918C6">
              <w:rPr>
                <w:bCs/>
                <w:i/>
                <w:iCs/>
                <w:lang w:val="it-IT" w:eastAsia="en-GB"/>
              </w:rPr>
              <w:t xml:space="preserve"> pian</w:t>
            </w:r>
            <w:r w:rsidRPr="00A918C6">
              <w:rPr>
                <w:bCs/>
                <w:lang w:val="it-IT" w:eastAsia="en-GB"/>
              </w:rPr>
              <w:t xml:space="preserve"> de S. Drăgoi, </w:t>
            </w:r>
            <w:r w:rsidRPr="00A918C6">
              <w:rPr>
                <w:bCs/>
                <w:i/>
                <w:iCs/>
                <w:lang w:val="it-IT" w:eastAsia="en-GB"/>
              </w:rPr>
              <w:t>Moment muzical</w:t>
            </w:r>
            <w:r w:rsidRPr="00A918C6">
              <w:rPr>
                <w:bCs/>
                <w:lang w:val="it-IT" w:eastAsia="en-GB"/>
              </w:rPr>
              <w:t xml:space="preserve"> nr. 3 de F. Schubert</w:t>
            </w:r>
            <w:r w:rsidR="00A918C6" w:rsidRPr="00A918C6">
              <w:rPr>
                <w:bCs/>
                <w:lang w:val="it-IT" w:eastAsia="en-GB"/>
              </w:rPr>
              <w:t xml:space="preserve">, </w:t>
            </w:r>
            <w:r w:rsidR="00A918C6" w:rsidRPr="00F71EDD">
              <w:rPr>
                <w:bCs/>
                <w:lang w:val="it-IT" w:eastAsia="en-GB"/>
              </w:rPr>
              <w:t>Suita</w:t>
            </w:r>
            <w:r w:rsidR="00A918C6" w:rsidRPr="00A918C6">
              <w:rPr>
                <w:bCs/>
                <w:i/>
                <w:iCs/>
                <w:lang w:val="it-IT" w:eastAsia="en-GB"/>
              </w:rPr>
              <w:t xml:space="preserve"> </w:t>
            </w:r>
            <w:r w:rsidR="00F71EDD">
              <w:rPr>
                <w:bCs/>
                <w:i/>
                <w:iCs/>
                <w:lang w:val="it-IT" w:eastAsia="en-GB"/>
              </w:rPr>
              <w:t>Muzica a</w:t>
            </w:r>
            <w:r w:rsidR="00A918C6" w:rsidRPr="00A918C6">
              <w:rPr>
                <w:bCs/>
                <w:i/>
                <w:iCs/>
                <w:lang w:val="it-IT" w:eastAsia="en-GB"/>
              </w:rPr>
              <w:t>pelor</w:t>
            </w:r>
            <w:r w:rsidR="00A918C6" w:rsidRPr="00A918C6">
              <w:rPr>
                <w:bCs/>
                <w:lang w:val="it-IT" w:eastAsia="en-GB"/>
              </w:rPr>
              <w:t xml:space="preserve"> de G.F. H</w:t>
            </w:r>
            <w:r w:rsidR="00F71EDD">
              <w:rPr>
                <w:bCs/>
                <w:lang w:val="it-IT" w:eastAsia="en-GB"/>
              </w:rPr>
              <w:t>ä</w:t>
            </w:r>
            <w:r w:rsidR="00A918C6" w:rsidRPr="00A918C6">
              <w:rPr>
                <w:bCs/>
                <w:lang w:val="it-IT" w:eastAsia="en-GB"/>
              </w:rPr>
              <w:t xml:space="preserve">ndel, </w:t>
            </w:r>
            <w:r w:rsidR="00A918C6" w:rsidRPr="00A918C6">
              <w:rPr>
                <w:bCs/>
                <w:i/>
                <w:iCs/>
                <w:lang w:val="it-IT" w:eastAsia="en-GB"/>
              </w:rPr>
              <w:t>Visul unei nopți de vară</w:t>
            </w:r>
            <w:r w:rsidR="00A918C6" w:rsidRPr="00A918C6">
              <w:rPr>
                <w:bCs/>
                <w:lang w:val="it-IT" w:eastAsia="en-GB"/>
              </w:rPr>
              <w:t xml:space="preserve"> de F.M. Bartholdy, Suita </w:t>
            </w:r>
            <w:r w:rsidR="00A918C6" w:rsidRPr="00A918C6">
              <w:rPr>
                <w:bCs/>
                <w:i/>
                <w:iCs/>
                <w:lang w:val="it-IT" w:eastAsia="en-GB"/>
              </w:rPr>
              <w:t>Mihai Viteazul</w:t>
            </w:r>
            <w:r w:rsidR="00A918C6" w:rsidRPr="00A918C6">
              <w:rPr>
                <w:bCs/>
                <w:lang w:val="it-IT" w:eastAsia="en-GB"/>
              </w:rPr>
              <w:t xml:space="preserve">, Suita simfonică </w:t>
            </w:r>
            <w:r w:rsidR="00A918C6" w:rsidRPr="00A918C6">
              <w:rPr>
                <w:bCs/>
                <w:i/>
                <w:iCs/>
                <w:lang w:val="it-IT" w:eastAsia="en-GB"/>
              </w:rPr>
              <w:t>Șeherezada,</w:t>
            </w:r>
            <w:r w:rsidR="00A918C6" w:rsidRPr="00A918C6">
              <w:rPr>
                <w:bCs/>
                <w:lang w:val="it-IT" w:eastAsia="en-GB"/>
              </w:rPr>
              <w:t xml:space="preserve"> </w:t>
            </w:r>
            <w:r w:rsidR="00A918C6" w:rsidRPr="00A918C6">
              <w:rPr>
                <w:bCs/>
                <w:i/>
                <w:iCs/>
                <w:lang w:val="it-IT" w:eastAsia="en-GB"/>
              </w:rPr>
              <w:t>Șase dansuri românești</w:t>
            </w:r>
            <w:r w:rsidR="00A918C6" w:rsidRPr="00A918C6">
              <w:rPr>
                <w:bCs/>
                <w:lang w:val="it-IT" w:eastAsia="en-GB"/>
              </w:rPr>
              <w:t xml:space="preserve"> de B</w:t>
            </w:r>
            <w:r w:rsidR="00F71EDD">
              <w:rPr>
                <w:bCs/>
                <w:lang w:val="it-IT" w:eastAsia="en-GB"/>
              </w:rPr>
              <w:t>é</w:t>
            </w:r>
            <w:r w:rsidR="00A918C6" w:rsidRPr="00A918C6">
              <w:rPr>
                <w:bCs/>
                <w:lang w:val="it-IT" w:eastAsia="en-GB"/>
              </w:rPr>
              <w:t>la Bart</w:t>
            </w:r>
            <w:r w:rsidR="00F71EDD">
              <w:rPr>
                <w:bCs/>
                <w:lang w:val="it-IT" w:eastAsia="en-GB"/>
              </w:rPr>
              <w:t>ó</w:t>
            </w:r>
            <w:r w:rsidR="00A918C6" w:rsidRPr="00A918C6">
              <w:rPr>
                <w:bCs/>
                <w:lang w:val="it-IT" w:eastAsia="en-GB"/>
              </w:rPr>
              <w:t>k</w:t>
            </w:r>
            <w:r w:rsidR="00F71EDD">
              <w:rPr>
                <w:bCs/>
                <w:lang w:val="it-IT" w:eastAsia="en-GB"/>
              </w:rPr>
              <w:t>.</w:t>
            </w:r>
          </w:p>
          <w:p w14:paraId="4CBB25EA" w14:textId="77777777" w:rsidR="00B71888" w:rsidRDefault="00B71888" w:rsidP="00B71888">
            <w:pPr>
              <w:jc w:val="both"/>
              <w:rPr>
                <w:i/>
                <w:iCs/>
                <w:lang w:val="it-IT" w:eastAsia="en-GB"/>
              </w:rPr>
            </w:pPr>
            <w:r w:rsidRPr="00B71888">
              <w:rPr>
                <w:b/>
                <w:lang w:val="it-IT" w:eastAsia="en-GB"/>
              </w:rPr>
              <w:t>Proiect</w:t>
            </w:r>
            <w:r w:rsidR="00FE02B2" w:rsidRPr="00F71EDD">
              <w:rPr>
                <w:b/>
                <w:bCs/>
                <w:lang w:val="it-IT" w:eastAsia="en-GB"/>
              </w:rPr>
              <w:t>:</w:t>
            </w:r>
            <w:r w:rsidR="00FE02B2">
              <w:rPr>
                <w:lang w:val="it-IT" w:eastAsia="en-GB"/>
              </w:rPr>
              <w:t xml:space="preserve"> </w:t>
            </w:r>
            <w:r w:rsidR="00ED0A52">
              <w:rPr>
                <w:lang w:val="it-IT" w:eastAsia="en-GB"/>
              </w:rPr>
              <w:t xml:space="preserve">Suita </w:t>
            </w:r>
            <w:r w:rsidR="00ED0A52" w:rsidRPr="00A918C6">
              <w:rPr>
                <w:i/>
                <w:iCs/>
                <w:lang w:val="it-IT" w:eastAsia="en-GB"/>
              </w:rPr>
              <w:t>Mihai Viteazul</w:t>
            </w:r>
          </w:p>
          <w:p w14:paraId="4CEE7DCE" w14:textId="77777777" w:rsidR="00655025" w:rsidRDefault="00655025" w:rsidP="00B71888">
            <w:pPr>
              <w:jc w:val="both"/>
              <w:rPr>
                <w:i/>
                <w:iCs/>
                <w:lang w:val="it-IT" w:eastAsia="en-GB"/>
              </w:rPr>
            </w:pPr>
          </w:p>
          <w:p w14:paraId="5BDC01D3" w14:textId="2EFA34A1" w:rsidR="00F71EDD" w:rsidRPr="00B71888" w:rsidRDefault="00F71EDD" w:rsidP="00B71888">
            <w:pPr>
              <w:jc w:val="both"/>
              <w:rPr>
                <w:lang w:val="it-IT" w:eastAsia="en-GB"/>
              </w:rPr>
            </w:pPr>
          </w:p>
        </w:tc>
        <w:tc>
          <w:tcPr>
            <w:tcW w:w="1176" w:type="dxa"/>
            <w:tcBorders>
              <w:top w:val="single" w:sz="4" w:space="0" w:color="auto"/>
              <w:left w:val="single" w:sz="4" w:space="0" w:color="auto"/>
              <w:bottom w:val="single" w:sz="4" w:space="0" w:color="auto"/>
              <w:right w:val="single" w:sz="4" w:space="0" w:color="auto"/>
            </w:tcBorders>
            <w:hideMark/>
          </w:tcPr>
          <w:p w14:paraId="223EE767" w14:textId="67FA6F61" w:rsidR="00B71888" w:rsidRPr="00DA5B0D" w:rsidRDefault="009F5B83" w:rsidP="00B71888">
            <w:pPr>
              <w:jc w:val="both"/>
              <w:rPr>
                <w:spacing w:val="-8"/>
                <w:lang w:val="it-IT" w:eastAsia="en-GB"/>
              </w:rPr>
            </w:pPr>
            <w:r w:rsidRPr="00DA5B0D">
              <w:rPr>
                <w:spacing w:val="-8"/>
                <w:lang w:val="it-IT" w:eastAsia="en-GB"/>
              </w:rPr>
              <w:t>XV</w:t>
            </w:r>
            <w:r w:rsidR="00CC06FF" w:rsidRPr="00DA5B0D">
              <w:rPr>
                <w:spacing w:val="-8"/>
                <w:lang w:val="it-IT" w:eastAsia="en-GB"/>
              </w:rPr>
              <w:t>I</w:t>
            </w:r>
            <w:r w:rsidR="00A662D6" w:rsidRPr="00DA5B0D">
              <w:rPr>
                <w:spacing w:val="-8"/>
                <w:lang w:val="it-IT" w:eastAsia="en-GB"/>
              </w:rPr>
              <w:t>II</w:t>
            </w:r>
            <w:r w:rsidRPr="00DA5B0D">
              <w:rPr>
                <w:spacing w:val="-8"/>
                <w:lang w:val="it-IT" w:eastAsia="en-GB"/>
              </w:rPr>
              <w:t>-X</w:t>
            </w:r>
            <w:r w:rsidR="00A662D6" w:rsidRPr="00DA5B0D">
              <w:rPr>
                <w:spacing w:val="-8"/>
                <w:lang w:val="it-IT" w:eastAsia="en-GB"/>
              </w:rPr>
              <w:t>X</w:t>
            </w:r>
          </w:p>
        </w:tc>
        <w:tc>
          <w:tcPr>
            <w:tcW w:w="660" w:type="dxa"/>
            <w:tcBorders>
              <w:top w:val="single" w:sz="4" w:space="0" w:color="auto"/>
              <w:left w:val="single" w:sz="4" w:space="0" w:color="auto"/>
              <w:bottom w:val="single" w:sz="4" w:space="0" w:color="auto"/>
              <w:right w:val="single" w:sz="4" w:space="0" w:color="auto"/>
            </w:tcBorders>
            <w:hideMark/>
          </w:tcPr>
          <w:p w14:paraId="62402100" w14:textId="1A029607" w:rsidR="00B71888" w:rsidRPr="00B71888" w:rsidRDefault="006B27E6" w:rsidP="00B71888">
            <w:pPr>
              <w:jc w:val="both"/>
              <w:rPr>
                <w:lang w:val="it-IT" w:eastAsia="en-GB"/>
              </w:rPr>
            </w:pPr>
            <w:r>
              <w:rPr>
                <w:lang w:val="it-IT" w:eastAsia="en-GB"/>
              </w:rPr>
              <w:t>3</w:t>
            </w:r>
          </w:p>
        </w:tc>
        <w:tc>
          <w:tcPr>
            <w:tcW w:w="1747" w:type="dxa"/>
            <w:tcBorders>
              <w:top w:val="single" w:sz="4" w:space="0" w:color="auto"/>
              <w:left w:val="single" w:sz="4" w:space="0" w:color="auto"/>
              <w:bottom w:val="single" w:sz="4" w:space="0" w:color="auto"/>
              <w:right w:val="single" w:sz="4" w:space="0" w:color="auto"/>
            </w:tcBorders>
          </w:tcPr>
          <w:p w14:paraId="513EDAE2" w14:textId="77777777" w:rsidR="00B71888" w:rsidRPr="00B71888" w:rsidRDefault="00B71888" w:rsidP="00B71888">
            <w:pPr>
              <w:jc w:val="both"/>
              <w:rPr>
                <w:lang w:val="it-IT" w:eastAsia="en-GB"/>
              </w:rPr>
            </w:pPr>
          </w:p>
        </w:tc>
      </w:tr>
      <w:tr w:rsidR="00E85F88" w:rsidRPr="00B71888" w14:paraId="6296DCAD" w14:textId="77777777" w:rsidTr="006115B7">
        <w:tc>
          <w:tcPr>
            <w:tcW w:w="569" w:type="dxa"/>
            <w:tcBorders>
              <w:top w:val="single" w:sz="4" w:space="0" w:color="auto"/>
              <w:left w:val="single" w:sz="4" w:space="0" w:color="auto"/>
              <w:bottom w:val="single" w:sz="4" w:space="0" w:color="auto"/>
              <w:right w:val="single" w:sz="4" w:space="0" w:color="auto"/>
            </w:tcBorders>
          </w:tcPr>
          <w:p w14:paraId="3B09CA71" w14:textId="277FB01A" w:rsidR="00E85F88" w:rsidRPr="00B71888" w:rsidRDefault="00E85F88" w:rsidP="00B71888">
            <w:pPr>
              <w:jc w:val="both"/>
              <w:rPr>
                <w:lang w:val="it-IT" w:eastAsia="en-GB"/>
              </w:rPr>
            </w:pPr>
            <w:r>
              <w:rPr>
                <w:lang w:val="it-IT" w:eastAsia="en-GB"/>
              </w:rPr>
              <w:t>8.</w:t>
            </w:r>
          </w:p>
        </w:tc>
        <w:tc>
          <w:tcPr>
            <w:tcW w:w="1977" w:type="dxa"/>
            <w:tcBorders>
              <w:top w:val="single" w:sz="4" w:space="0" w:color="auto"/>
              <w:left w:val="single" w:sz="4" w:space="0" w:color="auto"/>
              <w:bottom w:val="single" w:sz="4" w:space="0" w:color="auto"/>
              <w:right w:val="single" w:sz="4" w:space="0" w:color="auto"/>
            </w:tcBorders>
          </w:tcPr>
          <w:p w14:paraId="01A83695" w14:textId="098A869D" w:rsidR="00E85F88" w:rsidRDefault="00E85F88" w:rsidP="004B63AF">
            <w:pPr>
              <w:rPr>
                <w:b/>
                <w:lang w:val="it-IT" w:eastAsia="en-GB"/>
              </w:rPr>
            </w:pPr>
            <w:r>
              <w:rPr>
                <w:b/>
                <w:lang w:val="it-IT" w:eastAsia="en-GB"/>
              </w:rPr>
              <w:t>Recapitulare și evaluare finală</w:t>
            </w:r>
          </w:p>
        </w:tc>
        <w:tc>
          <w:tcPr>
            <w:tcW w:w="1737" w:type="dxa"/>
            <w:tcBorders>
              <w:top w:val="single" w:sz="4" w:space="0" w:color="auto"/>
              <w:left w:val="single" w:sz="4" w:space="0" w:color="auto"/>
              <w:bottom w:val="single" w:sz="4" w:space="0" w:color="auto"/>
              <w:right w:val="single" w:sz="4" w:space="0" w:color="auto"/>
            </w:tcBorders>
          </w:tcPr>
          <w:p w14:paraId="12776E25" w14:textId="77777777" w:rsidR="00E85F88" w:rsidRDefault="00E85F88" w:rsidP="00655025">
            <w:pPr>
              <w:rPr>
                <w:lang w:val="it-IT" w:eastAsia="en-GB"/>
              </w:rPr>
            </w:pPr>
            <w:r>
              <w:rPr>
                <w:lang w:val="it-IT" w:eastAsia="en-GB"/>
              </w:rPr>
              <w:t>1.1, 1.2, 1.3, 2.1; 2.2; 2.3; 3.1; 3.2; 3.3</w:t>
            </w:r>
          </w:p>
          <w:p w14:paraId="2D42AA54" w14:textId="745D2A37" w:rsidR="00ED5EF1" w:rsidRPr="00B71888" w:rsidRDefault="00ED5EF1" w:rsidP="00655025">
            <w:pPr>
              <w:rPr>
                <w:lang w:val="it-IT" w:eastAsia="en-GB"/>
              </w:rPr>
            </w:pPr>
          </w:p>
        </w:tc>
        <w:tc>
          <w:tcPr>
            <w:tcW w:w="6642" w:type="dxa"/>
            <w:tcBorders>
              <w:top w:val="single" w:sz="4" w:space="0" w:color="auto"/>
              <w:left w:val="single" w:sz="4" w:space="0" w:color="auto"/>
              <w:bottom w:val="single" w:sz="4" w:space="0" w:color="auto"/>
              <w:right w:val="single" w:sz="4" w:space="0" w:color="auto"/>
            </w:tcBorders>
          </w:tcPr>
          <w:p w14:paraId="7AC56E02" w14:textId="77777777" w:rsidR="00E85F88" w:rsidRDefault="00E85F88" w:rsidP="00B71888">
            <w:pPr>
              <w:jc w:val="both"/>
              <w:rPr>
                <w:b/>
                <w:lang w:val="it-IT" w:eastAsia="en-GB"/>
              </w:rPr>
            </w:pPr>
            <w:r>
              <w:rPr>
                <w:b/>
                <w:lang w:val="it-IT" w:eastAsia="en-GB"/>
              </w:rPr>
              <w:t xml:space="preserve">Proiect: </w:t>
            </w:r>
            <w:r w:rsidRPr="00473C5F">
              <w:rPr>
                <w:bCs/>
                <w:lang w:val="it-IT" w:eastAsia="en-GB"/>
              </w:rPr>
              <w:t>Ziua Europeană a Muzicii</w:t>
            </w:r>
          </w:p>
          <w:p w14:paraId="718D14D5" w14:textId="6E92AA11" w:rsidR="00E85F88" w:rsidRDefault="00E85F88" w:rsidP="00B71888">
            <w:pPr>
              <w:jc w:val="both"/>
              <w:rPr>
                <w:b/>
                <w:lang w:val="it-IT" w:eastAsia="en-GB"/>
              </w:rPr>
            </w:pPr>
            <w:r>
              <w:rPr>
                <w:b/>
                <w:lang w:val="it-IT" w:eastAsia="en-GB"/>
              </w:rPr>
              <w:t xml:space="preserve">Repertoriu de cântece: </w:t>
            </w:r>
            <w:r w:rsidRPr="00473C5F">
              <w:rPr>
                <w:bCs/>
                <w:i/>
                <w:iCs/>
                <w:lang w:val="it-IT" w:eastAsia="en-GB"/>
              </w:rPr>
              <w:t>I Gave My Love a Cherry, Cântec de joc</w:t>
            </w:r>
            <w:r w:rsidR="006826C8">
              <w:rPr>
                <w:bCs/>
                <w:i/>
                <w:iCs/>
                <w:lang w:val="it-IT" w:eastAsia="en-GB"/>
              </w:rPr>
              <w:t>.</w:t>
            </w:r>
          </w:p>
        </w:tc>
        <w:tc>
          <w:tcPr>
            <w:tcW w:w="1176" w:type="dxa"/>
            <w:tcBorders>
              <w:top w:val="single" w:sz="4" w:space="0" w:color="auto"/>
              <w:left w:val="single" w:sz="4" w:space="0" w:color="auto"/>
              <w:bottom w:val="single" w:sz="4" w:space="0" w:color="auto"/>
              <w:right w:val="single" w:sz="4" w:space="0" w:color="auto"/>
            </w:tcBorders>
          </w:tcPr>
          <w:p w14:paraId="4C651D30" w14:textId="505F58E9" w:rsidR="00E85F88" w:rsidRDefault="00A662D6" w:rsidP="00B71888">
            <w:pPr>
              <w:jc w:val="both"/>
              <w:rPr>
                <w:lang w:val="it-IT" w:eastAsia="en-GB"/>
              </w:rPr>
            </w:pPr>
            <w:r>
              <w:rPr>
                <w:lang w:val="it-IT" w:eastAsia="en-GB"/>
              </w:rPr>
              <w:t>XXI</w:t>
            </w:r>
          </w:p>
        </w:tc>
        <w:tc>
          <w:tcPr>
            <w:tcW w:w="660" w:type="dxa"/>
            <w:tcBorders>
              <w:top w:val="single" w:sz="4" w:space="0" w:color="auto"/>
              <w:left w:val="single" w:sz="4" w:space="0" w:color="auto"/>
              <w:bottom w:val="single" w:sz="4" w:space="0" w:color="auto"/>
              <w:right w:val="single" w:sz="4" w:space="0" w:color="auto"/>
            </w:tcBorders>
          </w:tcPr>
          <w:p w14:paraId="5E1D8896" w14:textId="737A4850" w:rsidR="00E85F88" w:rsidRDefault="00A662D6" w:rsidP="00B71888">
            <w:pPr>
              <w:jc w:val="both"/>
              <w:rPr>
                <w:lang w:val="it-IT" w:eastAsia="en-GB"/>
              </w:rPr>
            </w:pPr>
            <w:r>
              <w:rPr>
                <w:lang w:val="it-IT" w:eastAsia="en-GB"/>
              </w:rPr>
              <w:t>1</w:t>
            </w:r>
          </w:p>
        </w:tc>
        <w:tc>
          <w:tcPr>
            <w:tcW w:w="1747" w:type="dxa"/>
            <w:tcBorders>
              <w:top w:val="single" w:sz="4" w:space="0" w:color="auto"/>
              <w:left w:val="single" w:sz="4" w:space="0" w:color="auto"/>
              <w:bottom w:val="single" w:sz="4" w:space="0" w:color="auto"/>
              <w:right w:val="single" w:sz="4" w:space="0" w:color="auto"/>
            </w:tcBorders>
          </w:tcPr>
          <w:p w14:paraId="2E0DCDA4" w14:textId="77777777" w:rsidR="00E85F88" w:rsidRPr="00B71888" w:rsidRDefault="00E85F88" w:rsidP="00B71888">
            <w:pPr>
              <w:jc w:val="both"/>
              <w:rPr>
                <w:lang w:val="it-IT" w:eastAsia="en-GB"/>
              </w:rPr>
            </w:pPr>
          </w:p>
        </w:tc>
      </w:tr>
    </w:tbl>
    <w:p w14:paraId="450B4CC7" w14:textId="77777777" w:rsidR="00B71888" w:rsidRPr="00B71888" w:rsidRDefault="00B71888" w:rsidP="00B71888">
      <w:pPr>
        <w:jc w:val="both"/>
        <w:rPr>
          <w:lang w:val="it-IT" w:eastAsia="en-GB"/>
        </w:rPr>
      </w:pPr>
    </w:p>
    <w:bookmarkEnd w:id="0"/>
    <w:p w14:paraId="1F19393D" w14:textId="77777777" w:rsidR="00F06026" w:rsidRPr="00F06026" w:rsidRDefault="00F06026" w:rsidP="00F06026">
      <w:pPr>
        <w:rPr>
          <w:b/>
          <w:i/>
          <w:lang w:val="it-IT"/>
        </w:rPr>
      </w:pPr>
    </w:p>
    <w:p w14:paraId="25B59388" w14:textId="77777777" w:rsidR="00F06026" w:rsidRPr="00F06026" w:rsidRDefault="00F06026" w:rsidP="00F06026">
      <w:pPr>
        <w:rPr>
          <w:b/>
          <w:lang w:val="it-IT"/>
        </w:rPr>
      </w:pPr>
    </w:p>
    <w:sectPr w:rsidR="00F06026" w:rsidRPr="00F06026" w:rsidSect="009C311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2"/>
    <w:family w:val="decorative"/>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B6485"/>
    <w:multiLevelType w:val="multilevel"/>
    <w:tmpl w:val="0CFC6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9C7BC8"/>
    <w:multiLevelType w:val="multilevel"/>
    <w:tmpl w:val="14208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570BB0"/>
    <w:multiLevelType w:val="multilevel"/>
    <w:tmpl w:val="1B2CD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925318"/>
    <w:multiLevelType w:val="multilevel"/>
    <w:tmpl w:val="F70E8136"/>
    <w:lvl w:ilvl="0">
      <w:start w:val="1"/>
      <w:numFmt w:val="decimal"/>
      <w:lvlText w:val="%1"/>
      <w:lvlJc w:val="left"/>
      <w:pPr>
        <w:ind w:left="435" w:hanging="435"/>
      </w:pPr>
      <w:rPr>
        <w:rFonts w:hint="default"/>
      </w:rPr>
    </w:lvl>
    <w:lvl w:ilvl="1">
      <w:start w:val="1"/>
      <w:numFmt w:val="decimal"/>
      <w:lvlText w:val="%1.%2"/>
      <w:lvlJc w:val="left"/>
      <w:pPr>
        <w:ind w:left="579" w:hanging="43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 w15:restartNumberingAfterBreak="0">
    <w:nsid w:val="36FA4A8B"/>
    <w:multiLevelType w:val="multilevel"/>
    <w:tmpl w:val="E426464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661107"/>
    <w:multiLevelType w:val="multilevel"/>
    <w:tmpl w:val="E0DAB58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D0728C"/>
    <w:multiLevelType w:val="multilevel"/>
    <w:tmpl w:val="476438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B225A2"/>
    <w:multiLevelType w:val="hybridMultilevel"/>
    <w:tmpl w:val="1F020386"/>
    <w:lvl w:ilvl="0" w:tplc="BE1260DA">
      <w:start w:val="8"/>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8" w15:restartNumberingAfterBreak="0">
    <w:nsid w:val="79BE3425"/>
    <w:multiLevelType w:val="multilevel"/>
    <w:tmpl w:val="472238F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80344369">
    <w:abstractNumId w:val="3"/>
  </w:num>
  <w:num w:numId="2" w16cid:durableId="1717045648">
    <w:abstractNumId w:val="7"/>
  </w:num>
  <w:num w:numId="3" w16cid:durableId="1101147894">
    <w:abstractNumId w:val="5"/>
  </w:num>
  <w:num w:numId="4" w16cid:durableId="780151743">
    <w:abstractNumId w:val="6"/>
  </w:num>
  <w:num w:numId="5" w16cid:durableId="1841654334">
    <w:abstractNumId w:val="0"/>
  </w:num>
  <w:num w:numId="6" w16cid:durableId="433399101">
    <w:abstractNumId w:val="4"/>
  </w:num>
  <w:num w:numId="7" w16cid:durableId="896285242">
    <w:abstractNumId w:val="8"/>
  </w:num>
  <w:num w:numId="8" w16cid:durableId="1416703107">
    <w:abstractNumId w:val="2"/>
  </w:num>
  <w:num w:numId="9" w16cid:durableId="1272056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71"/>
    <w:rsid w:val="00061F5F"/>
    <w:rsid w:val="0006684F"/>
    <w:rsid w:val="000C6869"/>
    <w:rsid w:val="000D4196"/>
    <w:rsid w:val="000D6854"/>
    <w:rsid w:val="00112B02"/>
    <w:rsid w:val="001156D8"/>
    <w:rsid w:val="00144781"/>
    <w:rsid w:val="001562BD"/>
    <w:rsid w:val="0018074F"/>
    <w:rsid w:val="001B2D72"/>
    <w:rsid w:val="001C0FD0"/>
    <w:rsid w:val="001D542A"/>
    <w:rsid w:val="001F1CFC"/>
    <w:rsid w:val="00240C6B"/>
    <w:rsid w:val="0024246C"/>
    <w:rsid w:val="00261BC5"/>
    <w:rsid w:val="00274069"/>
    <w:rsid w:val="00274ABC"/>
    <w:rsid w:val="00296D3E"/>
    <w:rsid w:val="002C7A1E"/>
    <w:rsid w:val="002D0A94"/>
    <w:rsid w:val="002D2676"/>
    <w:rsid w:val="00302CAE"/>
    <w:rsid w:val="003053B4"/>
    <w:rsid w:val="00311500"/>
    <w:rsid w:val="00313FF0"/>
    <w:rsid w:val="00344D6E"/>
    <w:rsid w:val="00374F42"/>
    <w:rsid w:val="00390F94"/>
    <w:rsid w:val="003B63F7"/>
    <w:rsid w:val="00473C5F"/>
    <w:rsid w:val="00474CB1"/>
    <w:rsid w:val="004A231C"/>
    <w:rsid w:val="004A38A6"/>
    <w:rsid w:val="004B4F80"/>
    <w:rsid w:val="004B63AF"/>
    <w:rsid w:val="004B6865"/>
    <w:rsid w:val="004B6AFB"/>
    <w:rsid w:val="004D52A8"/>
    <w:rsid w:val="004F7371"/>
    <w:rsid w:val="00571751"/>
    <w:rsid w:val="00573263"/>
    <w:rsid w:val="005760BA"/>
    <w:rsid w:val="005829EB"/>
    <w:rsid w:val="005B64DC"/>
    <w:rsid w:val="005C5259"/>
    <w:rsid w:val="006115B7"/>
    <w:rsid w:val="00647682"/>
    <w:rsid w:val="00655025"/>
    <w:rsid w:val="0065618E"/>
    <w:rsid w:val="00672B23"/>
    <w:rsid w:val="006826C8"/>
    <w:rsid w:val="006B27E6"/>
    <w:rsid w:val="006D6BD9"/>
    <w:rsid w:val="00717F3B"/>
    <w:rsid w:val="00737F55"/>
    <w:rsid w:val="00742D82"/>
    <w:rsid w:val="00764326"/>
    <w:rsid w:val="00810346"/>
    <w:rsid w:val="00810FC8"/>
    <w:rsid w:val="00814614"/>
    <w:rsid w:val="00844424"/>
    <w:rsid w:val="0084526B"/>
    <w:rsid w:val="00872FB4"/>
    <w:rsid w:val="0087364E"/>
    <w:rsid w:val="008A37D2"/>
    <w:rsid w:val="008B1661"/>
    <w:rsid w:val="008D370C"/>
    <w:rsid w:val="008F672E"/>
    <w:rsid w:val="008F6902"/>
    <w:rsid w:val="00906685"/>
    <w:rsid w:val="00932A60"/>
    <w:rsid w:val="00975265"/>
    <w:rsid w:val="009A622E"/>
    <w:rsid w:val="009C3113"/>
    <w:rsid w:val="009D4608"/>
    <w:rsid w:val="009F5B83"/>
    <w:rsid w:val="009F71B3"/>
    <w:rsid w:val="00A01C43"/>
    <w:rsid w:val="00A020EA"/>
    <w:rsid w:val="00A662D6"/>
    <w:rsid w:val="00A72FBB"/>
    <w:rsid w:val="00A918C6"/>
    <w:rsid w:val="00AA6C36"/>
    <w:rsid w:val="00AE12E3"/>
    <w:rsid w:val="00B01D92"/>
    <w:rsid w:val="00B05E2F"/>
    <w:rsid w:val="00B101F0"/>
    <w:rsid w:val="00B71888"/>
    <w:rsid w:val="00B72C80"/>
    <w:rsid w:val="00B756F5"/>
    <w:rsid w:val="00B85035"/>
    <w:rsid w:val="00BB1065"/>
    <w:rsid w:val="00BE1F9F"/>
    <w:rsid w:val="00BF4E23"/>
    <w:rsid w:val="00C2321B"/>
    <w:rsid w:val="00C35FFD"/>
    <w:rsid w:val="00CC06FF"/>
    <w:rsid w:val="00CC26BA"/>
    <w:rsid w:val="00D34A99"/>
    <w:rsid w:val="00D72569"/>
    <w:rsid w:val="00D86AF5"/>
    <w:rsid w:val="00DA5B0D"/>
    <w:rsid w:val="00DA6524"/>
    <w:rsid w:val="00DD1F3D"/>
    <w:rsid w:val="00E3188B"/>
    <w:rsid w:val="00E33D68"/>
    <w:rsid w:val="00E544CA"/>
    <w:rsid w:val="00E85F88"/>
    <w:rsid w:val="00E8625E"/>
    <w:rsid w:val="00E87F72"/>
    <w:rsid w:val="00EA27B8"/>
    <w:rsid w:val="00EA6E3A"/>
    <w:rsid w:val="00EB0C3D"/>
    <w:rsid w:val="00ED0A52"/>
    <w:rsid w:val="00ED5EF1"/>
    <w:rsid w:val="00EE0372"/>
    <w:rsid w:val="00EE6510"/>
    <w:rsid w:val="00EF58E7"/>
    <w:rsid w:val="00F06026"/>
    <w:rsid w:val="00F71EDD"/>
    <w:rsid w:val="00F81D8B"/>
    <w:rsid w:val="00F83A9E"/>
    <w:rsid w:val="00FE02B2"/>
    <w:rsid w:val="00FE578F"/>
    <w:rsid w:val="00FE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44E4"/>
  <w15:docId w15:val="{B4D8EE8D-7240-437D-A7CC-0508405D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1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618E"/>
    <w:pPr>
      <w:jc w:val="center"/>
    </w:pPr>
    <w:rPr>
      <w:b/>
      <w:bCs/>
    </w:rPr>
  </w:style>
  <w:style w:type="character" w:customStyle="1" w:styleId="TitleChar">
    <w:name w:val="Title Char"/>
    <w:basedOn w:val="DefaultParagraphFont"/>
    <w:link w:val="Title"/>
    <w:rsid w:val="0065618E"/>
    <w:rPr>
      <w:rFonts w:ascii="Times New Roman" w:eastAsia="Times New Roman" w:hAnsi="Times New Roman" w:cs="Times New Roman"/>
      <w:b/>
      <w:bCs/>
      <w:sz w:val="24"/>
      <w:szCs w:val="24"/>
    </w:rPr>
  </w:style>
  <w:style w:type="paragraph" w:styleId="NoSpacing">
    <w:name w:val="No Spacing"/>
    <w:uiPriority w:val="1"/>
    <w:qFormat/>
    <w:rsid w:val="00B101F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321888">
      <w:bodyDiv w:val="1"/>
      <w:marLeft w:val="0"/>
      <w:marRight w:val="0"/>
      <w:marTop w:val="0"/>
      <w:marBottom w:val="0"/>
      <w:divBdr>
        <w:top w:val="none" w:sz="0" w:space="0" w:color="auto"/>
        <w:left w:val="none" w:sz="0" w:space="0" w:color="auto"/>
        <w:bottom w:val="none" w:sz="0" w:space="0" w:color="auto"/>
        <w:right w:val="none" w:sz="0" w:space="0" w:color="auto"/>
      </w:divBdr>
    </w:div>
    <w:div w:id="11067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798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LiteraU2</dc:creator>
  <cp:lastModifiedBy>Carmen Bitlan</cp:lastModifiedBy>
  <cp:revision>68</cp:revision>
  <dcterms:created xsi:type="dcterms:W3CDTF">2024-06-03T16:51:00Z</dcterms:created>
  <dcterms:modified xsi:type="dcterms:W3CDTF">2024-06-04T03:44:00Z</dcterms:modified>
</cp:coreProperties>
</file>