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35ED" w14:textId="7C8F3B24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  <w:r w:rsidRPr="00853D7E">
        <w:rPr>
          <w:b/>
          <w:bCs/>
          <w:noProof/>
          <w:sz w:val="24"/>
          <w:szCs w:val="24"/>
        </w:rPr>
        <w:t>CLASA: a V</w:t>
      </w:r>
      <w:r>
        <w:rPr>
          <w:b/>
          <w:bCs/>
          <w:noProof/>
          <w:sz w:val="24"/>
          <w:szCs w:val="24"/>
        </w:rPr>
        <w:t>I</w:t>
      </w:r>
      <w:r w:rsidRPr="00853D7E">
        <w:rPr>
          <w:b/>
          <w:bCs/>
          <w:noProof/>
          <w:sz w:val="24"/>
          <w:szCs w:val="24"/>
        </w:rPr>
        <w:t>II-a</w:t>
      </w:r>
    </w:p>
    <w:p w14:paraId="3BD7A2AF" w14:textId="77777777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  <w:r w:rsidRPr="00853D7E">
        <w:rPr>
          <w:b/>
          <w:bCs/>
          <w:noProof/>
          <w:sz w:val="24"/>
          <w:szCs w:val="24"/>
        </w:rPr>
        <w:t>DISCIPLINA: Geografie</w:t>
      </w:r>
    </w:p>
    <w:p w14:paraId="5A88E864" w14:textId="678F391F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  <w:r w:rsidRPr="00853D7E">
        <w:rPr>
          <w:b/>
          <w:bCs/>
          <w:noProof/>
          <w:sz w:val="24"/>
          <w:szCs w:val="24"/>
        </w:rPr>
        <w:t xml:space="preserve">NUMĂR ORE/SĂPTĂMÂNĂ: </w:t>
      </w:r>
      <w:r>
        <w:rPr>
          <w:b/>
          <w:bCs/>
          <w:noProof/>
          <w:sz w:val="24"/>
          <w:szCs w:val="24"/>
        </w:rPr>
        <w:t>2</w:t>
      </w:r>
    </w:p>
    <w:p w14:paraId="514835D8" w14:textId="77777777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  <w:r w:rsidRPr="00853D7E">
        <w:rPr>
          <w:b/>
          <w:bCs/>
          <w:noProof/>
          <w:sz w:val="24"/>
          <w:szCs w:val="24"/>
        </w:rPr>
        <w:t>PROGRAMA ȘCOLARĂ: Anexa nr. 2 la OMEN 3393/28.02.12.2017</w:t>
      </w:r>
    </w:p>
    <w:p w14:paraId="5A46806D" w14:textId="1DDCCEF7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  <w:r w:rsidRPr="00853D7E">
        <w:rPr>
          <w:b/>
          <w:bCs/>
          <w:noProof/>
          <w:sz w:val="24"/>
          <w:szCs w:val="24"/>
        </w:rPr>
        <w:t>MANUAL: Geografie pentru clasa a V</w:t>
      </w:r>
      <w:r>
        <w:rPr>
          <w:b/>
          <w:bCs/>
          <w:noProof/>
          <w:sz w:val="24"/>
          <w:szCs w:val="24"/>
        </w:rPr>
        <w:t>I</w:t>
      </w:r>
      <w:r w:rsidRPr="00853D7E">
        <w:rPr>
          <w:b/>
          <w:bCs/>
          <w:noProof/>
          <w:sz w:val="24"/>
          <w:szCs w:val="24"/>
        </w:rPr>
        <w:t>II-a, Editura LITERA</w:t>
      </w:r>
    </w:p>
    <w:p w14:paraId="284015C8" w14:textId="77777777" w:rsidR="00853D7E" w:rsidRPr="00853D7E" w:rsidRDefault="00853D7E" w:rsidP="00853D7E">
      <w:pPr>
        <w:pStyle w:val="Normal1"/>
        <w:jc w:val="both"/>
        <w:rPr>
          <w:b/>
          <w:bCs/>
          <w:noProof/>
          <w:sz w:val="24"/>
          <w:szCs w:val="24"/>
        </w:rPr>
      </w:pPr>
    </w:p>
    <w:p w14:paraId="5DB9B115" w14:textId="77777777" w:rsidR="00853D7E" w:rsidRP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853D7E">
        <w:rPr>
          <w:noProof/>
          <w:sz w:val="24"/>
          <w:szCs w:val="24"/>
        </w:rPr>
        <w:t>Structura avută în vedere la realizarea planificării calendaristice:</w:t>
      </w:r>
    </w:p>
    <w:p w14:paraId="37CB6A84" w14:textId="312C3E0B" w:rsidR="00853D7E" w:rsidRP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9348AD">
        <w:rPr>
          <w:b/>
          <w:bCs/>
          <w:noProof/>
          <w:sz w:val="24"/>
          <w:szCs w:val="24"/>
        </w:rPr>
        <w:t>Modul 1</w:t>
      </w:r>
      <w:r w:rsidRPr="00853D7E">
        <w:rPr>
          <w:noProof/>
          <w:sz w:val="24"/>
          <w:szCs w:val="24"/>
        </w:rPr>
        <w:t>: 0</w:t>
      </w:r>
      <w:r>
        <w:rPr>
          <w:noProof/>
          <w:sz w:val="24"/>
          <w:szCs w:val="24"/>
        </w:rPr>
        <w:t>8</w:t>
      </w:r>
      <w:r w:rsidRPr="00853D7E">
        <w:rPr>
          <w:noProof/>
          <w:sz w:val="24"/>
          <w:szCs w:val="24"/>
        </w:rPr>
        <w:t>.09.202</w:t>
      </w:r>
      <w:r>
        <w:rPr>
          <w:noProof/>
          <w:sz w:val="24"/>
          <w:szCs w:val="24"/>
        </w:rPr>
        <w:t>5</w:t>
      </w:r>
      <w:r w:rsidRPr="00853D7E">
        <w:rPr>
          <w:noProof/>
          <w:sz w:val="24"/>
          <w:szCs w:val="24"/>
        </w:rPr>
        <w:t xml:space="preserve"> - 2</w:t>
      </w:r>
      <w:r>
        <w:rPr>
          <w:noProof/>
          <w:sz w:val="24"/>
          <w:szCs w:val="24"/>
        </w:rPr>
        <w:t>4</w:t>
      </w:r>
      <w:r w:rsidRPr="00853D7E">
        <w:rPr>
          <w:noProof/>
          <w:sz w:val="24"/>
          <w:szCs w:val="24"/>
        </w:rPr>
        <w:t>.10.202</w:t>
      </w:r>
      <w:r>
        <w:rPr>
          <w:noProof/>
          <w:sz w:val="24"/>
          <w:szCs w:val="24"/>
        </w:rPr>
        <w:t>5</w:t>
      </w:r>
    </w:p>
    <w:p w14:paraId="11C21569" w14:textId="1D32AA17" w:rsidR="00853D7E" w:rsidRP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9348AD">
        <w:rPr>
          <w:b/>
          <w:bCs/>
          <w:noProof/>
          <w:sz w:val="24"/>
          <w:szCs w:val="24"/>
        </w:rPr>
        <w:t>Modul 2</w:t>
      </w:r>
      <w:r w:rsidRPr="00853D7E">
        <w:rPr>
          <w:noProof/>
          <w:sz w:val="24"/>
          <w:szCs w:val="24"/>
        </w:rPr>
        <w:t>: 0</w:t>
      </w:r>
      <w:r>
        <w:rPr>
          <w:noProof/>
          <w:sz w:val="24"/>
          <w:szCs w:val="24"/>
        </w:rPr>
        <w:t>3</w:t>
      </w:r>
      <w:r w:rsidRPr="00853D7E">
        <w:rPr>
          <w:noProof/>
          <w:sz w:val="24"/>
          <w:szCs w:val="24"/>
        </w:rPr>
        <w:t>.11.202</w:t>
      </w:r>
      <w:r>
        <w:rPr>
          <w:noProof/>
          <w:sz w:val="24"/>
          <w:szCs w:val="24"/>
        </w:rPr>
        <w:t>5</w:t>
      </w:r>
      <w:r w:rsidRPr="00853D7E">
        <w:rPr>
          <w:noProof/>
          <w:sz w:val="24"/>
          <w:szCs w:val="24"/>
        </w:rPr>
        <w:t xml:space="preserve"> - </w:t>
      </w:r>
      <w:r>
        <w:rPr>
          <w:noProof/>
          <w:sz w:val="24"/>
          <w:szCs w:val="24"/>
        </w:rPr>
        <w:t>19</w:t>
      </w:r>
      <w:r w:rsidRPr="00853D7E">
        <w:rPr>
          <w:noProof/>
          <w:sz w:val="24"/>
          <w:szCs w:val="24"/>
        </w:rPr>
        <w:t>.12.202</w:t>
      </w:r>
      <w:r>
        <w:rPr>
          <w:noProof/>
          <w:sz w:val="24"/>
          <w:szCs w:val="24"/>
        </w:rPr>
        <w:t>5</w:t>
      </w:r>
    </w:p>
    <w:p w14:paraId="5DBC0D3F" w14:textId="470A83BC" w:rsidR="00853D7E" w:rsidRP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9348AD">
        <w:rPr>
          <w:b/>
          <w:bCs/>
          <w:noProof/>
          <w:sz w:val="24"/>
          <w:szCs w:val="24"/>
        </w:rPr>
        <w:t>Modul 3</w:t>
      </w:r>
      <w:r w:rsidRPr="00853D7E">
        <w:rPr>
          <w:noProof/>
          <w:sz w:val="24"/>
          <w:szCs w:val="24"/>
        </w:rPr>
        <w:t>: 08.01.202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 xml:space="preserve"> – 0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.02 202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/1</w:t>
      </w:r>
      <w:r>
        <w:rPr>
          <w:noProof/>
          <w:sz w:val="24"/>
          <w:szCs w:val="24"/>
        </w:rPr>
        <w:t>3</w:t>
      </w:r>
      <w:r w:rsidRPr="00853D7E">
        <w:rPr>
          <w:noProof/>
          <w:sz w:val="24"/>
          <w:szCs w:val="24"/>
        </w:rPr>
        <w:t>.02.202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/2</w:t>
      </w:r>
      <w:r>
        <w:rPr>
          <w:noProof/>
          <w:sz w:val="24"/>
          <w:szCs w:val="24"/>
        </w:rPr>
        <w:t>0</w:t>
      </w:r>
      <w:r w:rsidRPr="00853D7E">
        <w:rPr>
          <w:noProof/>
          <w:sz w:val="24"/>
          <w:szCs w:val="24"/>
        </w:rPr>
        <w:t>.02.202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 xml:space="preserve"> (după caz, la decizia inspectoratelor școlare județene/al municipiului București)</w:t>
      </w:r>
    </w:p>
    <w:p w14:paraId="12551B42" w14:textId="397F36FA" w:rsidR="00853D7E" w:rsidRP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9348AD">
        <w:rPr>
          <w:b/>
          <w:bCs/>
          <w:noProof/>
          <w:sz w:val="24"/>
          <w:szCs w:val="24"/>
        </w:rPr>
        <w:t>Modul 4</w:t>
      </w:r>
      <w:r w:rsidRPr="00853D7E">
        <w:rPr>
          <w:noProof/>
          <w:sz w:val="24"/>
          <w:szCs w:val="24"/>
        </w:rPr>
        <w:t>: 1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.02.20</w:t>
      </w:r>
      <w:r w:rsidR="009656B3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/2</w:t>
      </w:r>
      <w:r>
        <w:rPr>
          <w:noProof/>
          <w:sz w:val="24"/>
          <w:szCs w:val="24"/>
        </w:rPr>
        <w:t>3</w:t>
      </w:r>
      <w:r w:rsidRPr="00853D7E">
        <w:rPr>
          <w:noProof/>
          <w:sz w:val="24"/>
          <w:szCs w:val="24"/>
        </w:rPr>
        <w:t>.02.202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>/0</w:t>
      </w:r>
      <w:r>
        <w:rPr>
          <w:noProof/>
          <w:sz w:val="24"/>
          <w:szCs w:val="24"/>
        </w:rPr>
        <w:t>2</w:t>
      </w:r>
      <w:r w:rsidRPr="00853D7E">
        <w:rPr>
          <w:noProof/>
          <w:sz w:val="24"/>
          <w:szCs w:val="24"/>
        </w:rPr>
        <w:t>.03.202</w:t>
      </w:r>
      <w:r>
        <w:rPr>
          <w:noProof/>
          <w:sz w:val="24"/>
          <w:szCs w:val="24"/>
        </w:rPr>
        <w:t>6</w:t>
      </w:r>
      <w:r w:rsidRPr="00853D7E">
        <w:rPr>
          <w:noProof/>
          <w:sz w:val="24"/>
          <w:szCs w:val="24"/>
        </w:rPr>
        <w:t xml:space="preserve"> (la decizia inspectoratelor școlare județene/al municipiului București, după caz)</w:t>
      </w:r>
      <w:r w:rsidRPr="00853D7E">
        <w:t xml:space="preserve"> </w:t>
      </w:r>
      <w:r w:rsidR="009656B3">
        <w:rPr>
          <w:noProof/>
          <w:sz w:val="24"/>
          <w:szCs w:val="24"/>
        </w:rPr>
        <w:t xml:space="preserve">- </w:t>
      </w:r>
      <w:r>
        <w:rPr>
          <w:noProof/>
          <w:sz w:val="24"/>
          <w:szCs w:val="24"/>
        </w:rPr>
        <w:t>0</w:t>
      </w:r>
      <w:r w:rsidRPr="00853D7E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>.04.</w:t>
      </w:r>
      <w:r w:rsidRPr="00853D7E">
        <w:rPr>
          <w:noProof/>
          <w:sz w:val="24"/>
          <w:szCs w:val="24"/>
        </w:rPr>
        <w:t>2026</w:t>
      </w:r>
    </w:p>
    <w:p w14:paraId="04F14BB4" w14:textId="6717BBE0" w:rsidR="00853D7E" w:rsidRDefault="00853D7E" w:rsidP="00853D7E">
      <w:pPr>
        <w:pStyle w:val="Normal1"/>
        <w:jc w:val="both"/>
        <w:rPr>
          <w:noProof/>
          <w:sz w:val="24"/>
          <w:szCs w:val="24"/>
        </w:rPr>
      </w:pPr>
      <w:r w:rsidRPr="009348AD">
        <w:rPr>
          <w:b/>
          <w:bCs/>
          <w:noProof/>
          <w:sz w:val="24"/>
          <w:szCs w:val="24"/>
        </w:rPr>
        <w:t>Modul 5</w:t>
      </w:r>
      <w:r w:rsidRPr="00853D7E">
        <w:rPr>
          <w:noProof/>
          <w:sz w:val="24"/>
          <w:szCs w:val="24"/>
        </w:rPr>
        <w:t xml:space="preserve">: </w:t>
      </w:r>
      <w:r w:rsidR="00280B73">
        <w:rPr>
          <w:noProof/>
          <w:sz w:val="24"/>
          <w:szCs w:val="24"/>
        </w:rPr>
        <w:t>15</w:t>
      </w:r>
      <w:r w:rsidRPr="00853D7E">
        <w:rPr>
          <w:noProof/>
          <w:sz w:val="24"/>
          <w:szCs w:val="24"/>
        </w:rPr>
        <w:t>.04.202</w:t>
      </w:r>
      <w:r w:rsidR="00280B73">
        <w:rPr>
          <w:noProof/>
          <w:sz w:val="24"/>
          <w:szCs w:val="24"/>
        </w:rPr>
        <w:t xml:space="preserve">6 </w:t>
      </w:r>
      <w:r w:rsidRPr="00853D7E">
        <w:rPr>
          <w:noProof/>
          <w:sz w:val="24"/>
          <w:szCs w:val="24"/>
        </w:rPr>
        <w:t xml:space="preserve">- </w:t>
      </w:r>
      <w:r w:rsidR="00280B73">
        <w:rPr>
          <w:noProof/>
          <w:sz w:val="24"/>
          <w:szCs w:val="24"/>
        </w:rPr>
        <w:t>19</w:t>
      </w:r>
      <w:r w:rsidRPr="00853D7E">
        <w:rPr>
          <w:noProof/>
          <w:sz w:val="24"/>
          <w:szCs w:val="24"/>
        </w:rPr>
        <w:t>.06.202</w:t>
      </w:r>
      <w:r w:rsidR="00280B73">
        <w:rPr>
          <w:noProof/>
          <w:sz w:val="24"/>
          <w:szCs w:val="24"/>
        </w:rPr>
        <w:t>6</w:t>
      </w:r>
    </w:p>
    <w:p w14:paraId="22CFAA6B" w14:textId="51830782" w:rsidR="00853D7E" w:rsidRDefault="00853D7E" w:rsidP="00853D7E">
      <w:pPr>
        <w:pStyle w:val="Normal1"/>
        <w:jc w:val="both"/>
        <w:rPr>
          <w:i/>
          <w:iCs/>
          <w:noProof/>
          <w:sz w:val="24"/>
          <w:szCs w:val="24"/>
        </w:rPr>
      </w:pPr>
      <w:r w:rsidRPr="009348AD">
        <w:rPr>
          <w:i/>
          <w:iCs/>
          <w:noProof/>
          <w:sz w:val="24"/>
          <w:szCs w:val="24"/>
        </w:rPr>
        <w:t>Programul național „Școala altfel” și Programul „Săptămâna verde” se desfășoară în perioada 8 septembrie 2025-3 aprilie 2026, în intervale de câte 5 zile consecutive lucrătoare, a căror planificare se află la decizia unității de învățământ. Derularea celor două programe se planifică în intervale de cursuri diferite.</w:t>
      </w:r>
    </w:p>
    <w:p w14:paraId="5BB573F1" w14:textId="77777777" w:rsidR="009348AD" w:rsidRPr="009348AD" w:rsidRDefault="009348AD" w:rsidP="00853D7E">
      <w:pPr>
        <w:pStyle w:val="Normal1"/>
        <w:jc w:val="both"/>
        <w:rPr>
          <w:i/>
          <w:iCs/>
          <w:noProof/>
          <w:sz w:val="24"/>
          <w:szCs w:val="24"/>
        </w:rPr>
      </w:pPr>
    </w:p>
    <w:p w14:paraId="5F36C9EF" w14:textId="77777777" w:rsidR="005C5F4B" w:rsidRDefault="005A5DFD">
      <w:pPr>
        <w:pStyle w:val="Titlu2"/>
        <w:spacing w:line="360" w:lineRule="auto"/>
      </w:pPr>
      <w:r>
        <w:rPr>
          <w:b/>
        </w:rPr>
        <w:t xml:space="preserve">PLANIFICAREA  CALENDARISTICĂ ANUALĂ </w:t>
      </w:r>
    </w:p>
    <w:p w14:paraId="53EDB01D" w14:textId="77777777" w:rsidR="005C5F4B" w:rsidRDefault="005A5DFD">
      <w:pPr>
        <w:pStyle w:val="Normal1"/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GEOGRAFIA ROMÂNIEI</w:t>
      </w:r>
    </w:p>
    <w:tbl>
      <w:tblPr>
        <w:tblStyle w:val="a"/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"/>
        <w:gridCol w:w="2113"/>
        <w:gridCol w:w="27"/>
        <w:gridCol w:w="5811"/>
        <w:gridCol w:w="6"/>
        <w:gridCol w:w="1416"/>
        <w:gridCol w:w="43"/>
        <w:gridCol w:w="1377"/>
        <w:gridCol w:w="8"/>
        <w:gridCol w:w="2112"/>
      </w:tblGrid>
      <w:tr w:rsidR="005C5F4B" w14:paraId="00516155" w14:textId="77777777">
        <w:trPr>
          <w:cantSplit/>
          <w:tblHeader/>
          <w:jc w:val="center"/>
        </w:trPr>
        <w:tc>
          <w:tcPr>
            <w:tcW w:w="2363" w:type="dxa"/>
            <w:gridSpan w:val="2"/>
            <w:vAlign w:val="center"/>
          </w:tcPr>
          <w:p w14:paraId="608A1DA7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Unitatea de </w:t>
            </w:r>
            <w:proofErr w:type="spellStart"/>
            <w:r>
              <w:rPr>
                <w:b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2140" w:type="dxa"/>
            <w:gridSpan w:val="2"/>
            <w:vAlign w:val="center"/>
          </w:tcPr>
          <w:p w14:paraId="2DA076B2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Competenţe</w:t>
            </w:r>
            <w:proofErr w:type="spellEnd"/>
            <w:r>
              <w:rPr>
                <w:b/>
                <w:sz w:val="24"/>
                <w:szCs w:val="24"/>
              </w:rPr>
              <w:t xml:space="preserve"> specifice</w:t>
            </w:r>
          </w:p>
        </w:tc>
        <w:tc>
          <w:tcPr>
            <w:tcW w:w="5811" w:type="dxa"/>
            <w:vAlign w:val="center"/>
          </w:tcPr>
          <w:p w14:paraId="7FF65B22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1465" w:type="dxa"/>
            <w:gridSpan w:val="3"/>
            <w:vAlign w:val="center"/>
          </w:tcPr>
          <w:p w14:paraId="29132AB4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Număr de ore alocate</w:t>
            </w:r>
          </w:p>
        </w:tc>
        <w:tc>
          <w:tcPr>
            <w:tcW w:w="1377" w:type="dxa"/>
            <w:vAlign w:val="center"/>
          </w:tcPr>
          <w:p w14:paraId="5F59FEE6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Săptămâna</w:t>
            </w:r>
          </w:p>
        </w:tc>
        <w:tc>
          <w:tcPr>
            <w:tcW w:w="2120" w:type="dxa"/>
            <w:gridSpan w:val="2"/>
            <w:vAlign w:val="center"/>
          </w:tcPr>
          <w:p w14:paraId="1A94B0A6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Observaţii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14:paraId="554983C8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Evaluare</w:t>
            </w:r>
          </w:p>
        </w:tc>
      </w:tr>
      <w:tr w:rsidR="005C5F4B" w14:paraId="6D690E81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DBE5F1"/>
            <w:vAlign w:val="center"/>
          </w:tcPr>
          <w:p w14:paraId="4D0FACE8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DE ÎNVĂȚARE 1</w:t>
            </w:r>
          </w:p>
        </w:tc>
      </w:tr>
      <w:tr w:rsidR="005C5F4B" w14:paraId="5C00552D" w14:textId="77777777">
        <w:trPr>
          <w:cantSplit/>
          <w:trHeight w:val="1378"/>
          <w:tblHeader/>
          <w:jc w:val="center"/>
        </w:trPr>
        <w:tc>
          <w:tcPr>
            <w:tcW w:w="2363" w:type="dxa"/>
            <w:gridSpan w:val="2"/>
          </w:tcPr>
          <w:p w14:paraId="725E6B5D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Poziţia</w:t>
            </w:r>
            <w:proofErr w:type="spellEnd"/>
            <w:r>
              <w:rPr>
                <w:b/>
                <w:sz w:val="24"/>
                <w:szCs w:val="24"/>
              </w:rPr>
              <w:t xml:space="preserve"> geografică</w:t>
            </w:r>
          </w:p>
        </w:tc>
        <w:tc>
          <w:tcPr>
            <w:tcW w:w="2140" w:type="dxa"/>
            <w:gridSpan w:val="2"/>
          </w:tcPr>
          <w:p w14:paraId="2B49BC68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46CDB1BB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</w:t>
            </w:r>
          </w:p>
          <w:p w14:paraId="5C282581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3.3.; 3.5.; </w:t>
            </w:r>
          </w:p>
          <w:p w14:paraId="0B33A626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4.1.; 4.2.; 4.3.; 4.4.</w:t>
            </w:r>
          </w:p>
        </w:tc>
        <w:tc>
          <w:tcPr>
            <w:tcW w:w="5811" w:type="dxa"/>
          </w:tcPr>
          <w:p w14:paraId="5779C2F0" w14:textId="77777777" w:rsidR="005C5F4B" w:rsidRDefault="005A5DFD">
            <w:pPr>
              <w:pStyle w:val="Normal1"/>
              <w:numPr>
                <w:ilvl w:val="0"/>
                <w:numId w:val="3"/>
              </w:numPr>
              <w:ind w:left="316" w:hanging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 Continentelor extra-europene - recapitulare</w:t>
            </w:r>
          </w:p>
          <w:p w14:paraId="753867CC" w14:textId="77777777" w:rsidR="005C5F4B" w:rsidRDefault="005A5DFD">
            <w:pPr>
              <w:pStyle w:val="Normal1"/>
              <w:numPr>
                <w:ilvl w:val="0"/>
                <w:numId w:val="3"/>
              </w:numPr>
              <w:ind w:left="3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Poziţia</w:t>
            </w:r>
            <w:proofErr w:type="spellEnd"/>
            <w:r>
              <w:rPr>
                <w:sz w:val="24"/>
                <w:szCs w:val="24"/>
              </w:rPr>
              <w:t xml:space="preserve"> geografică. Elemente definitorii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consecinţe</w:t>
            </w:r>
            <w:proofErr w:type="spellEnd"/>
            <w:r>
              <w:rPr>
                <w:sz w:val="24"/>
                <w:szCs w:val="24"/>
              </w:rPr>
              <w:t>. Statele vecine</w:t>
            </w:r>
          </w:p>
          <w:p w14:paraId="0FF2EB8F" w14:textId="77777777" w:rsidR="005C5F4B" w:rsidRDefault="005A5DFD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România – </w:t>
            </w:r>
            <w:proofErr w:type="spellStart"/>
            <w:r>
              <w:rPr>
                <w:color w:val="000000"/>
                <w:sz w:val="24"/>
                <w:szCs w:val="24"/>
              </w:rPr>
              <w:t>ţară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carpatică, dunăreană, pontică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central europeană</w:t>
            </w:r>
          </w:p>
        </w:tc>
        <w:tc>
          <w:tcPr>
            <w:tcW w:w="1465" w:type="dxa"/>
            <w:gridSpan w:val="3"/>
          </w:tcPr>
          <w:p w14:paraId="75437688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8273857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14:paraId="53A9420A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F574AB5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2</w:t>
            </w:r>
          </w:p>
          <w:p w14:paraId="72D9C9C2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281E06AC" w14:textId="77777777" w:rsidR="005C5F4B" w:rsidRDefault="005C5F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22F2BD3E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 xml:space="preserve">0 </w:t>
            </w:r>
            <w:r>
              <w:rPr>
                <w:sz w:val="24"/>
                <w:szCs w:val="24"/>
              </w:rPr>
              <w:t>(test inițial)</w:t>
            </w:r>
          </w:p>
          <w:p w14:paraId="5552B54F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388DACFE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2E325554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</w:tc>
      </w:tr>
      <w:tr w:rsidR="005C5F4B" w14:paraId="0DF8D6BE" w14:textId="77777777">
        <w:trPr>
          <w:cantSplit/>
          <w:trHeight w:val="360"/>
          <w:tblHeader/>
          <w:jc w:val="center"/>
        </w:trPr>
        <w:tc>
          <w:tcPr>
            <w:tcW w:w="2363" w:type="dxa"/>
            <w:gridSpan w:val="2"/>
          </w:tcPr>
          <w:p w14:paraId="13D07B23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Relieful României</w:t>
            </w:r>
          </w:p>
          <w:p w14:paraId="4010B4BF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5BF2E4B8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103D3ED0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189F6E7B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375E3203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33B161F3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14:paraId="37077E58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3586D25B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 2.3.;</w:t>
            </w:r>
          </w:p>
          <w:p w14:paraId="1040C57A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4.2.; 4.4.</w:t>
            </w:r>
          </w:p>
          <w:p w14:paraId="1FE499B0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1FE8A98A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3BBCDA3E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570D3E76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22208B7" w14:textId="77777777" w:rsidR="005C5F4B" w:rsidRDefault="005A5DFD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Relieful – caracteristici generale</w:t>
            </w:r>
          </w:p>
          <w:p w14:paraId="5EB511C5" w14:textId="77777777" w:rsidR="005C5F4B" w:rsidRDefault="005A5DFD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Unităţile</w:t>
            </w:r>
            <w:proofErr w:type="spellEnd"/>
            <w:r>
              <w:rPr>
                <w:sz w:val="24"/>
                <w:szCs w:val="24"/>
              </w:rPr>
              <w:t xml:space="preserve"> majore de relief:</w:t>
            </w:r>
          </w:p>
          <w:p w14:paraId="6377A2BB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Carpaţii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Depresiunea Colinară a Transilvaniei</w:t>
            </w:r>
          </w:p>
          <w:p w14:paraId="7FAADCE9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Recapitulare și evaluare</w:t>
            </w:r>
          </w:p>
          <w:p w14:paraId="58E9D5F2" w14:textId="77777777" w:rsidR="005C5F4B" w:rsidRDefault="005A5DFD">
            <w:pPr>
              <w:pStyle w:val="Normal1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Subcarpaţii</w:t>
            </w:r>
            <w:proofErr w:type="spellEnd"/>
          </w:p>
          <w:p w14:paraId="1DC19622" w14:textId="77777777" w:rsidR="005C5F4B" w:rsidRDefault="005A5DFD">
            <w:pPr>
              <w:pStyle w:val="Normal1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Podișul Getic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Podişul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Mehedinţi</w:t>
            </w:r>
            <w:proofErr w:type="spellEnd"/>
          </w:p>
          <w:p w14:paraId="26A95B70" w14:textId="77777777" w:rsidR="005C5F4B" w:rsidRDefault="005A5DFD">
            <w:pPr>
              <w:pStyle w:val="Normal1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Podişul</w:t>
            </w:r>
            <w:proofErr w:type="spellEnd"/>
            <w:r>
              <w:rPr>
                <w:sz w:val="24"/>
                <w:szCs w:val="24"/>
              </w:rPr>
              <w:t xml:space="preserve"> Moldovei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Podişul</w:t>
            </w:r>
            <w:proofErr w:type="spellEnd"/>
            <w:r>
              <w:rPr>
                <w:sz w:val="24"/>
                <w:szCs w:val="24"/>
              </w:rPr>
              <w:t xml:space="preserve"> Dobrogei</w:t>
            </w:r>
          </w:p>
        </w:tc>
        <w:tc>
          <w:tcPr>
            <w:tcW w:w="1465" w:type="dxa"/>
            <w:gridSpan w:val="3"/>
          </w:tcPr>
          <w:p w14:paraId="4A259D4C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20103CA3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14:paraId="29F2EC64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6763947D" w14:textId="77777777" w:rsidR="005C5F4B" w:rsidRDefault="005A5DF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– 6</w:t>
            </w:r>
          </w:p>
          <w:p w14:paraId="72446948" w14:textId="77777777" w:rsidR="005C5F4B" w:rsidRDefault="005C5F4B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4587E23F" w14:textId="77777777" w:rsidR="005C5F4B" w:rsidRDefault="005C5F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08FF64BB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48C8053E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3C7DF4EA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Autoevaluare/</w:t>
            </w:r>
          </w:p>
          <w:p w14:paraId="4729833C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Interevaluare</w:t>
            </w:r>
            <w:proofErr w:type="spellEnd"/>
          </w:p>
          <w:p w14:paraId="1E9C608D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(test secvențial)</w:t>
            </w:r>
          </w:p>
          <w:p w14:paraId="7030CD33" w14:textId="77777777" w:rsidR="005C5F4B" w:rsidRDefault="005C5F4B">
            <w:pPr>
              <w:pStyle w:val="Normal1"/>
              <w:rPr>
                <w:sz w:val="24"/>
                <w:szCs w:val="24"/>
              </w:rPr>
            </w:pPr>
          </w:p>
          <w:p w14:paraId="13EC1210" w14:textId="77777777" w:rsidR="005C5F4B" w:rsidRDefault="005A5DFD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1B3CFE6A" w14:textId="5B2DD577" w:rsidR="0091597C" w:rsidRDefault="0091597C">
            <w:pPr>
              <w:pStyle w:val="Normal1"/>
              <w:rPr>
                <w:sz w:val="24"/>
                <w:szCs w:val="24"/>
              </w:rPr>
            </w:pPr>
          </w:p>
        </w:tc>
      </w:tr>
      <w:tr w:rsidR="00BD238E" w14:paraId="768767C0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F2DBDB"/>
            <w:vAlign w:val="center"/>
          </w:tcPr>
          <w:p w14:paraId="41BC7954" w14:textId="7FDB6EE3" w:rsidR="00BD238E" w:rsidRDefault="00BD238E" w:rsidP="00BD238E">
            <w:pPr>
              <w:pStyle w:val="Normal1"/>
              <w:ind w:left="360"/>
              <w:jc w:val="center"/>
              <w:rPr>
                <w:sz w:val="24"/>
                <w:szCs w:val="24"/>
              </w:rPr>
            </w:pPr>
            <w:r w:rsidRPr="00F06A16">
              <w:rPr>
                <w:b/>
                <w:i/>
                <w:sz w:val="24"/>
                <w:szCs w:val="24"/>
              </w:rPr>
              <w:lastRenderedPageBreak/>
              <w:t>Vacanța de toamnă: 2</w:t>
            </w:r>
            <w:r w:rsidR="000E2B8D">
              <w:rPr>
                <w:b/>
                <w:i/>
                <w:sz w:val="24"/>
                <w:szCs w:val="24"/>
              </w:rPr>
              <w:t>5</w:t>
            </w:r>
            <w:r w:rsidRPr="00F06A16">
              <w:rPr>
                <w:b/>
                <w:i/>
                <w:sz w:val="24"/>
                <w:szCs w:val="24"/>
              </w:rPr>
              <w:t>.10.202</w:t>
            </w:r>
            <w:r w:rsidR="000E2B8D">
              <w:rPr>
                <w:b/>
                <w:i/>
                <w:sz w:val="24"/>
                <w:szCs w:val="24"/>
              </w:rPr>
              <w:t>5</w:t>
            </w:r>
            <w:r w:rsidRPr="00F06A16">
              <w:rPr>
                <w:b/>
                <w:i/>
                <w:sz w:val="24"/>
                <w:szCs w:val="24"/>
              </w:rPr>
              <w:t xml:space="preserve"> – 0</w:t>
            </w:r>
            <w:r w:rsidR="000E2B8D">
              <w:rPr>
                <w:b/>
                <w:i/>
                <w:sz w:val="24"/>
                <w:szCs w:val="24"/>
              </w:rPr>
              <w:t>2</w:t>
            </w:r>
            <w:r w:rsidRPr="00F06A16">
              <w:rPr>
                <w:b/>
                <w:i/>
                <w:sz w:val="24"/>
                <w:szCs w:val="24"/>
              </w:rPr>
              <w:t>.11.202</w:t>
            </w:r>
            <w:r w:rsidR="000E2B8D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D238E" w14:paraId="0AA98CFA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DBE5F1"/>
            <w:vAlign w:val="center"/>
          </w:tcPr>
          <w:p w14:paraId="43A42198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DE ÎNVĂȚARE 2</w:t>
            </w:r>
          </w:p>
        </w:tc>
      </w:tr>
      <w:tr w:rsidR="00BD238E" w14:paraId="379AD71E" w14:textId="77777777">
        <w:trPr>
          <w:cantSplit/>
          <w:trHeight w:val="3469"/>
          <w:tblHeader/>
          <w:jc w:val="center"/>
        </w:trPr>
        <w:tc>
          <w:tcPr>
            <w:tcW w:w="2363" w:type="dxa"/>
            <w:gridSpan w:val="2"/>
          </w:tcPr>
          <w:p w14:paraId="2592149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Relieful României</w:t>
            </w:r>
          </w:p>
        </w:tc>
        <w:tc>
          <w:tcPr>
            <w:tcW w:w="2140" w:type="dxa"/>
            <w:gridSpan w:val="2"/>
          </w:tcPr>
          <w:p w14:paraId="702D6A9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195E9BAA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 2.3.;</w:t>
            </w:r>
          </w:p>
          <w:p w14:paraId="5D8691D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4.2.; 4.4.</w:t>
            </w:r>
          </w:p>
          <w:p w14:paraId="0E94B63A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7A1F847E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262AC32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518E29F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55EC4D9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656A169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1F16C2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Câmpia de Vest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Dealurile de Vest</w:t>
            </w:r>
          </w:p>
          <w:p w14:paraId="15D00BF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Câmpia Română</w:t>
            </w:r>
          </w:p>
          <w:p w14:paraId="6966A6E4" w14:textId="77777777" w:rsidR="00BD238E" w:rsidRDefault="00BD238E" w:rsidP="00BD238E">
            <w:pPr>
              <w:pStyle w:val="Normal1"/>
              <w:ind w:left="360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Delta Dunării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platforma continentală a  Mării Negre</w:t>
            </w:r>
          </w:p>
          <w:p w14:paraId="221D5538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Aplicații practice/studii de caz: Interpretarea unor </w:t>
            </w:r>
            <w:proofErr w:type="spellStart"/>
            <w:r>
              <w:rPr>
                <w:sz w:val="24"/>
                <w:szCs w:val="24"/>
              </w:rPr>
              <w:t>profile</w:t>
            </w:r>
            <w:proofErr w:type="spellEnd"/>
            <w:r>
              <w:rPr>
                <w:sz w:val="24"/>
                <w:szCs w:val="24"/>
              </w:rPr>
              <w:t xml:space="preserve"> geografice, Relieful orizontului local/</w:t>
            </w:r>
            <w:proofErr w:type="spellStart"/>
            <w:r>
              <w:rPr>
                <w:sz w:val="24"/>
                <w:szCs w:val="24"/>
              </w:rPr>
              <w:t>localităţii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judeţului</w:t>
            </w:r>
            <w:proofErr w:type="spellEnd"/>
            <w:r>
              <w:rPr>
                <w:sz w:val="24"/>
                <w:szCs w:val="24"/>
              </w:rPr>
              <w:t xml:space="preserve"> natal, Identificarea unor fenomene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procese de risc din orizontul local (alunecări de teren, </w:t>
            </w:r>
            <w:proofErr w:type="spellStart"/>
            <w:r>
              <w:rPr>
                <w:sz w:val="24"/>
                <w:szCs w:val="24"/>
              </w:rPr>
              <w:t>şiroire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torenţialitate</w:t>
            </w:r>
            <w:proofErr w:type="spellEnd"/>
            <w:r>
              <w:rPr>
                <w:sz w:val="24"/>
                <w:szCs w:val="24"/>
              </w:rPr>
              <w:t xml:space="preserve"> etc.) și stabilirea măsurilor de prevenire/ combatere/diminuare, Cutremurele în România, Prezentarea regulilor de comportament în caz de cutremur, Rolul reliefului în amenajarea teritoriului</w:t>
            </w:r>
          </w:p>
          <w:p w14:paraId="5A5AF76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Recapitulare și evaluare</w:t>
            </w:r>
          </w:p>
        </w:tc>
        <w:tc>
          <w:tcPr>
            <w:tcW w:w="1465" w:type="dxa"/>
            <w:gridSpan w:val="3"/>
          </w:tcPr>
          <w:p w14:paraId="6ED1C46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006917D7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77" w:type="dxa"/>
          </w:tcPr>
          <w:p w14:paraId="5AC433FF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40BB3E0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– 10 </w:t>
            </w:r>
          </w:p>
        </w:tc>
        <w:tc>
          <w:tcPr>
            <w:tcW w:w="2120" w:type="dxa"/>
            <w:gridSpan w:val="2"/>
          </w:tcPr>
          <w:p w14:paraId="4000725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4478B62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65F00F97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 practice</w:t>
            </w:r>
          </w:p>
          <w:p w14:paraId="4592FA8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Autoevaluare/</w:t>
            </w:r>
          </w:p>
          <w:p w14:paraId="32A12139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Interevaluare</w:t>
            </w:r>
            <w:proofErr w:type="spellEnd"/>
          </w:p>
          <w:p w14:paraId="57EC2127" w14:textId="77777777" w:rsidR="007E6208" w:rsidRDefault="007E6208" w:rsidP="00BD238E">
            <w:pPr>
              <w:pStyle w:val="Normal1"/>
              <w:rPr>
                <w:sz w:val="24"/>
                <w:szCs w:val="24"/>
              </w:rPr>
            </w:pPr>
          </w:p>
          <w:p w14:paraId="627607DE" w14:textId="77777777" w:rsidR="007E6208" w:rsidRDefault="007E6208" w:rsidP="00BD238E">
            <w:pPr>
              <w:pStyle w:val="Normal1"/>
              <w:rPr>
                <w:sz w:val="24"/>
                <w:szCs w:val="24"/>
              </w:rPr>
            </w:pPr>
          </w:p>
          <w:p w14:paraId="716E82B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(test secvențial)</w:t>
            </w:r>
          </w:p>
        </w:tc>
      </w:tr>
      <w:tr w:rsidR="00BD238E" w14:paraId="1C84B38E" w14:textId="77777777">
        <w:trPr>
          <w:cantSplit/>
          <w:trHeight w:val="2715"/>
          <w:tblHeader/>
          <w:jc w:val="center"/>
        </w:trPr>
        <w:tc>
          <w:tcPr>
            <w:tcW w:w="2363" w:type="dxa"/>
            <w:gridSpan w:val="2"/>
          </w:tcPr>
          <w:p w14:paraId="4A3B6BF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Clima, apele, </w:t>
            </w:r>
            <w:proofErr w:type="spellStart"/>
            <w:r>
              <w:rPr>
                <w:b/>
                <w:sz w:val="24"/>
                <w:szCs w:val="24"/>
              </w:rPr>
              <w:t>vegetaţia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14:paraId="64A8F8C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fauna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solurile</w:t>
            </w:r>
          </w:p>
        </w:tc>
        <w:tc>
          <w:tcPr>
            <w:tcW w:w="2140" w:type="dxa"/>
            <w:gridSpan w:val="2"/>
          </w:tcPr>
          <w:p w14:paraId="415CF0A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2588913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 2.3.;</w:t>
            </w:r>
          </w:p>
          <w:p w14:paraId="033758A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4.2.; 4.4.</w:t>
            </w:r>
          </w:p>
        </w:tc>
        <w:tc>
          <w:tcPr>
            <w:tcW w:w="5811" w:type="dxa"/>
          </w:tcPr>
          <w:p w14:paraId="7D4FB8B4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Clima</w:t>
            </w:r>
          </w:p>
          <w:p w14:paraId="766DD5A3" w14:textId="77777777" w:rsidR="00BD238E" w:rsidRDefault="00BD238E" w:rsidP="00BD238E">
            <w:pPr>
              <w:pStyle w:val="Normal1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Factorii genetici</w:t>
            </w:r>
          </w:p>
          <w:p w14:paraId="6EA9D5E8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Elementele climatice</w:t>
            </w:r>
          </w:p>
          <w:p w14:paraId="048023B0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</w:t>
            </w:r>
            <w:proofErr w:type="spellStart"/>
            <w:r>
              <w:rPr>
                <w:color w:val="000000"/>
                <w:sz w:val="24"/>
                <w:szCs w:val="24"/>
              </w:rPr>
              <w:t>Particularităţile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climatice regionale (etaje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influenţe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climatice)</w:t>
            </w:r>
          </w:p>
          <w:p w14:paraId="42E5DAE6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Apele</w:t>
            </w:r>
          </w:p>
          <w:p w14:paraId="070B79BB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Dunărea</w:t>
            </w:r>
          </w:p>
          <w:p w14:paraId="5E49BC0B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Râurile interioare</w:t>
            </w:r>
          </w:p>
          <w:p w14:paraId="4DBFEC47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Lacurile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apele subterane</w:t>
            </w:r>
          </w:p>
          <w:p w14:paraId="56D84A6A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Marea Neagră</w:t>
            </w:r>
          </w:p>
          <w:p w14:paraId="42ABB08E" w14:textId="77777777" w:rsidR="00BD238E" w:rsidRDefault="00BD238E" w:rsidP="00BD238E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Recapitulare și evaluare</w:t>
            </w:r>
          </w:p>
        </w:tc>
        <w:tc>
          <w:tcPr>
            <w:tcW w:w="1465" w:type="dxa"/>
            <w:gridSpan w:val="3"/>
          </w:tcPr>
          <w:p w14:paraId="4FA10E9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70B9192E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14:paraId="0807FC9D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572D31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– 14 </w:t>
            </w:r>
          </w:p>
          <w:p w14:paraId="11194B8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2739E5D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788F163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24546AA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10C9F1C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2E4C256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Autoevaluare/</w:t>
            </w:r>
          </w:p>
          <w:p w14:paraId="3A437AF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Interevaluare</w:t>
            </w:r>
            <w:proofErr w:type="spellEnd"/>
          </w:p>
          <w:p w14:paraId="49D054EE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317E5FE6" w14:textId="77777777" w:rsidR="007E6208" w:rsidRDefault="007E6208" w:rsidP="00BD238E">
            <w:pPr>
              <w:pStyle w:val="Normal1"/>
              <w:rPr>
                <w:sz w:val="24"/>
                <w:szCs w:val="24"/>
              </w:rPr>
            </w:pPr>
          </w:p>
          <w:p w14:paraId="5856FF1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(test secvențial)</w:t>
            </w:r>
          </w:p>
        </w:tc>
      </w:tr>
      <w:tr w:rsidR="00BD238E" w14:paraId="6C290429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F2DBDB"/>
            <w:vAlign w:val="center"/>
          </w:tcPr>
          <w:p w14:paraId="29E909C8" w14:textId="333F792D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Vacanță (de iarnă): </w:t>
            </w:r>
            <w:r w:rsidRPr="00BD238E">
              <w:rPr>
                <w:b/>
                <w:i/>
                <w:sz w:val="24"/>
                <w:szCs w:val="24"/>
              </w:rPr>
              <w:t>2</w:t>
            </w:r>
            <w:r w:rsidR="00570C88">
              <w:rPr>
                <w:b/>
                <w:i/>
                <w:sz w:val="24"/>
                <w:szCs w:val="24"/>
              </w:rPr>
              <w:t>0</w:t>
            </w:r>
            <w:r w:rsidRPr="00BD238E">
              <w:rPr>
                <w:b/>
                <w:i/>
                <w:sz w:val="24"/>
                <w:szCs w:val="24"/>
              </w:rPr>
              <w:t>.12.202</w:t>
            </w:r>
            <w:r w:rsidR="00570C88">
              <w:rPr>
                <w:b/>
                <w:i/>
                <w:sz w:val="24"/>
                <w:szCs w:val="24"/>
              </w:rPr>
              <w:t>5</w:t>
            </w:r>
            <w:r w:rsidRPr="00BD238E">
              <w:rPr>
                <w:b/>
                <w:i/>
                <w:sz w:val="24"/>
                <w:szCs w:val="24"/>
              </w:rPr>
              <w:t xml:space="preserve"> – </w:t>
            </w:r>
            <w:r w:rsidR="00570C88">
              <w:rPr>
                <w:b/>
                <w:i/>
                <w:sz w:val="24"/>
                <w:szCs w:val="24"/>
              </w:rPr>
              <w:t>0</w:t>
            </w:r>
            <w:r w:rsidRPr="00BD238E">
              <w:rPr>
                <w:b/>
                <w:i/>
                <w:sz w:val="24"/>
                <w:szCs w:val="24"/>
              </w:rPr>
              <w:t>7.01.202</w:t>
            </w:r>
            <w:r w:rsidR="00570C88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D238E" w14:paraId="783B0ACB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DBE5F1"/>
            <w:vAlign w:val="center"/>
          </w:tcPr>
          <w:p w14:paraId="7C91962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DE ÎNVĂȚARE 3</w:t>
            </w:r>
          </w:p>
        </w:tc>
      </w:tr>
      <w:tr w:rsidR="00BD238E" w14:paraId="652CDC3B" w14:textId="77777777">
        <w:trPr>
          <w:cantSplit/>
          <w:trHeight w:val="1247"/>
          <w:tblHeader/>
          <w:jc w:val="center"/>
        </w:trPr>
        <w:tc>
          <w:tcPr>
            <w:tcW w:w="2363" w:type="dxa"/>
            <w:gridSpan w:val="2"/>
          </w:tcPr>
          <w:p w14:paraId="0C1A14D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Clima, apele, </w:t>
            </w:r>
            <w:proofErr w:type="spellStart"/>
            <w:r>
              <w:rPr>
                <w:b/>
                <w:sz w:val="24"/>
                <w:szCs w:val="24"/>
              </w:rPr>
              <w:t>vegetaţia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14:paraId="5F9E692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fauna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solurile</w:t>
            </w:r>
          </w:p>
        </w:tc>
        <w:tc>
          <w:tcPr>
            <w:tcW w:w="2140" w:type="dxa"/>
            <w:gridSpan w:val="2"/>
          </w:tcPr>
          <w:p w14:paraId="5B33D57A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6E9195E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 2.3.;</w:t>
            </w:r>
          </w:p>
          <w:p w14:paraId="62302D3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4.2.; 4.4.</w:t>
            </w:r>
          </w:p>
        </w:tc>
        <w:tc>
          <w:tcPr>
            <w:tcW w:w="5811" w:type="dxa"/>
          </w:tcPr>
          <w:p w14:paraId="6D4435BB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Vegetaţia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fauna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solurile</w:t>
            </w:r>
          </w:p>
          <w:p w14:paraId="6CCE2617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Aplicaţii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practice: Reguli de comportament în cazul producerii unor fenomene climatice, hidrografice, biogeografice de risc</w:t>
            </w:r>
          </w:p>
        </w:tc>
        <w:tc>
          <w:tcPr>
            <w:tcW w:w="1465" w:type="dxa"/>
            <w:gridSpan w:val="3"/>
          </w:tcPr>
          <w:p w14:paraId="3B98349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59259463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11BA8185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B077FD7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</w:p>
          <w:p w14:paraId="29C0419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4FA1C3B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0BDEB06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79224697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32FB13A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 practice</w:t>
            </w:r>
          </w:p>
        </w:tc>
      </w:tr>
      <w:tr w:rsidR="00BD238E" w14:paraId="160BEA5E" w14:textId="77777777">
        <w:trPr>
          <w:cantSplit/>
          <w:trHeight w:val="283"/>
          <w:tblHeader/>
          <w:jc w:val="center"/>
        </w:trPr>
        <w:tc>
          <w:tcPr>
            <w:tcW w:w="2363" w:type="dxa"/>
            <w:gridSpan w:val="2"/>
          </w:tcPr>
          <w:p w14:paraId="0509ADF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Populaţia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aşezările</w:t>
            </w:r>
            <w:proofErr w:type="spellEnd"/>
          </w:p>
          <w:p w14:paraId="5F645B43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omeneşti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</w:p>
        </w:tc>
        <w:tc>
          <w:tcPr>
            <w:tcW w:w="2140" w:type="dxa"/>
            <w:gridSpan w:val="2"/>
          </w:tcPr>
          <w:p w14:paraId="280DF47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1.1.; 1.2.;</w:t>
            </w:r>
          </w:p>
          <w:p w14:paraId="3A67DB2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2.1.; 2.2.; 2.3.;</w:t>
            </w:r>
          </w:p>
        </w:tc>
        <w:tc>
          <w:tcPr>
            <w:tcW w:w="5811" w:type="dxa"/>
          </w:tcPr>
          <w:p w14:paraId="3D507A22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Populaţia</w:t>
            </w:r>
            <w:proofErr w:type="spellEnd"/>
            <w:r>
              <w:rPr>
                <w:sz w:val="24"/>
                <w:szCs w:val="24"/>
              </w:rPr>
              <w:t xml:space="preserve"> – elemente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structuri demografice</w:t>
            </w:r>
          </w:p>
        </w:tc>
        <w:tc>
          <w:tcPr>
            <w:tcW w:w="1465" w:type="dxa"/>
            <w:gridSpan w:val="3"/>
          </w:tcPr>
          <w:p w14:paraId="536A3EF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DFDA687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45B208A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6EF53E16" w14:textId="77777777" w:rsidR="0059263F" w:rsidRDefault="0059263F" w:rsidP="00BD238E">
            <w:pPr>
              <w:pStyle w:val="Normal1"/>
              <w:rPr>
                <w:sz w:val="24"/>
                <w:szCs w:val="24"/>
              </w:rPr>
            </w:pPr>
          </w:p>
          <w:p w14:paraId="76EA4FFF" w14:textId="08632C2C" w:rsidR="0059263F" w:rsidRPr="0030183E" w:rsidRDefault="0059263F" w:rsidP="00BD238E">
            <w:pPr>
              <w:pStyle w:val="Normal1"/>
              <w:rPr>
                <w:color w:val="0070C0"/>
                <w:sz w:val="24"/>
                <w:szCs w:val="24"/>
              </w:rPr>
            </w:pPr>
          </w:p>
        </w:tc>
      </w:tr>
      <w:tr w:rsidR="00BD238E" w14:paraId="30606A79" w14:textId="77777777">
        <w:trPr>
          <w:cantSplit/>
          <w:tblHeader/>
          <w:jc w:val="center"/>
        </w:trPr>
        <w:tc>
          <w:tcPr>
            <w:tcW w:w="2363" w:type="dxa"/>
            <w:gridSpan w:val="2"/>
          </w:tcPr>
          <w:p w14:paraId="622ACE0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organizarea</w:t>
            </w:r>
          </w:p>
          <w:p w14:paraId="1F2E86A9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administrativ-teritorială</w:t>
            </w:r>
          </w:p>
        </w:tc>
        <w:tc>
          <w:tcPr>
            <w:tcW w:w="2140" w:type="dxa"/>
            <w:gridSpan w:val="2"/>
          </w:tcPr>
          <w:p w14:paraId="56F0CA0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4.2.; 4.4.</w:t>
            </w:r>
          </w:p>
        </w:tc>
        <w:tc>
          <w:tcPr>
            <w:tcW w:w="5811" w:type="dxa"/>
          </w:tcPr>
          <w:p w14:paraId="6E823C36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Aşezările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omeneşti</w:t>
            </w:r>
            <w:proofErr w:type="spellEnd"/>
          </w:p>
          <w:p w14:paraId="154CD82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Aşezările</w:t>
            </w:r>
            <w:proofErr w:type="spellEnd"/>
            <w:r>
              <w:rPr>
                <w:sz w:val="24"/>
                <w:szCs w:val="24"/>
              </w:rPr>
              <w:t xml:space="preserve"> rurale – </w:t>
            </w:r>
            <w:proofErr w:type="spellStart"/>
            <w:r>
              <w:rPr>
                <w:sz w:val="24"/>
                <w:szCs w:val="24"/>
              </w:rPr>
              <w:t>evoluţie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diferenţieri</w:t>
            </w:r>
            <w:proofErr w:type="spellEnd"/>
            <w:r>
              <w:rPr>
                <w:sz w:val="24"/>
                <w:szCs w:val="24"/>
              </w:rPr>
              <w:t xml:space="preserve"> teritoriale</w:t>
            </w:r>
          </w:p>
          <w:p w14:paraId="400C553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Aşezările</w:t>
            </w:r>
            <w:proofErr w:type="spellEnd"/>
            <w:r>
              <w:rPr>
                <w:sz w:val="24"/>
                <w:szCs w:val="24"/>
              </w:rPr>
              <w:t xml:space="preserve"> urbane – </w:t>
            </w:r>
            <w:proofErr w:type="spellStart"/>
            <w:r>
              <w:rPr>
                <w:sz w:val="24"/>
                <w:szCs w:val="24"/>
              </w:rPr>
              <w:t>evoluţie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caracteristici actuale</w:t>
            </w:r>
          </w:p>
          <w:p w14:paraId="342DCFA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Caracterizarea geografică a </w:t>
            </w:r>
            <w:proofErr w:type="spellStart"/>
            <w:r>
              <w:rPr>
                <w:sz w:val="24"/>
                <w:szCs w:val="24"/>
              </w:rPr>
              <w:t>oraşului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Bucureşti</w:t>
            </w:r>
            <w:proofErr w:type="spellEnd"/>
          </w:p>
          <w:p w14:paraId="5C8548F6" w14:textId="77777777" w:rsidR="00BD238E" w:rsidRDefault="00BD238E" w:rsidP="00BD238E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Organizarea administrativ – teritorială</w:t>
            </w:r>
          </w:p>
          <w:p w14:paraId="004CDDC9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Aplicaţii</w:t>
            </w:r>
            <w:proofErr w:type="spellEnd"/>
            <w:r>
              <w:rPr>
                <w:sz w:val="24"/>
                <w:szCs w:val="24"/>
              </w:rPr>
              <w:t xml:space="preserve"> practice/studii de caz: Interpretarea unor grafice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reprezentări cartografice privind </w:t>
            </w:r>
            <w:proofErr w:type="spellStart"/>
            <w:r>
              <w:rPr>
                <w:sz w:val="24"/>
                <w:szCs w:val="24"/>
              </w:rPr>
              <w:t>populaţia</w:t>
            </w:r>
            <w:proofErr w:type="spellEnd"/>
            <w:r>
              <w:rPr>
                <w:sz w:val="24"/>
                <w:szCs w:val="24"/>
              </w:rPr>
              <w:t xml:space="preserve"> României, Caracterizarea unor </w:t>
            </w:r>
            <w:proofErr w:type="spellStart"/>
            <w:r>
              <w:rPr>
                <w:sz w:val="24"/>
                <w:szCs w:val="24"/>
              </w:rPr>
              <w:t>oraşe</w:t>
            </w:r>
            <w:proofErr w:type="spellEnd"/>
            <w:r>
              <w:rPr>
                <w:sz w:val="24"/>
                <w:szCs w:val="24"/>
              </w:rPr>
              <w:t xml:space="preserve"> mari (la alegere)</w:t>
            </w:r>
          </w:p>
          <w:p w14:paraId="1FE52863" w14:textId="77777777" w:rsidR="00BD238E" w:rsidRDefault="00BD238E" w:rsidP="00BD238E">
            <w:pPr>
              <w:pStyle w:val="Normal1"/>
              <w:ind w:left="3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Recapitulare și evaluare</w:t>
            </w:r>
          </w:p>
        </w:tc>
        <w:tc>
          <w:tcPr>
            <w:tcW w:w="1465" w:type="dxa"/>
            <w:gridSpan w:val="3"/>
          </w:tcPr>
          <w:p w14:paraId="354B1291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C141A2C" w14:textId="77777777" w:rsidR="00BD238E" w:rsidRDefault="00BD238E" w:rsidP="00BD238E">
            <w:pPr>
              <w:pStyle w:val="Normal1"/>
              <w:jc w:val="center"/>
              <w:rPr>
                <w:color w:val="FF0000"/>
                <w:sz w:val="24"/>
                <w:szCs w:val="24"/>
              </w:rPr>
            </w:pPr>
          </w:p>
          <w:p w14:paraId="4A3CC720" w14:textId="77777777" w:rsidR="00BD238E" w:rsidRDefault="00BD238E" w:rsidP="00BD238E">
            <w:pPr>
              <w:pStyle w:val="Normal1"/>
              <w:rPr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8AFF8D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 – 20 </w:t>
            </w:r>
          </w:p>
          <w:p w14:paraId="31EAC86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7178911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7CF1FCA1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1D023EE3" w14:textId="77777777" w:rsidR="007E6208" w:rsidRDefault="007E6208" w:rsidP="00BD238E">
            <w:pPr>
              <w:pStyle w:val="Normal1"/>
              <w:rPr>
                <w:sz w:val="24"/>
                <w:szCs w:val="24"/>
              </w:rPr>
            </w:pPr>
          </w:p>
          <w:p w14:paraId="234C250A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 practice</w:t>
            </w:r>
          </w:p>
          <w:p w14:paraId="3B35B17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15E540D4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Autoevaluare/</w:t>
            </w:r>
          </w:p>
          <w:p w14:paraId="16F4B36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Interevaluare</w:t>
            </w:r>
            <w:proofErr w:type="spellEnd"/>
          </w:p>
          <w:p w14:paraId="4493143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597C4D3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10ABF847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(test secvențial)</w:t>
            </w:r>
          </w:p>
        </w:tc>
      </w:tr>
      <w:tr w:rsidR="00BD238E" w14:paraId="4F92620C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F2DBDB"/>
            <w:vAlign w:val="center"/>
          </w:tcPr>
          <w:p w14:paraId="7DE18403" w14:textId="1B8853B3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Vacanță (o săptămână la decizia ISJ/ISMB): </w:t>
            </w:r>
            <w:r w:rsidR="00570C88">
              <w:rPr>
                <w:b/>
                <w:i/>
                <w:sz w:val="24"/>
                <w:szCs w:val="24"/>
              </w:rPr>
              <w:t>09</w:t>
            </w:r>
            <w:r w:rsidRPr="00BD238E">
              <w:rPr>
                <w:b/>
                <w:i/>
                <w:sz w:val="24"/>
                <w:szCs w:val="24"/>
              </w:rPr>
              <w:t>.02.202</w:t>
            </w:r>
            <w:r w:rsidR="00570C88">
              <w:rPr>
                <w:b/>
                <w:i/>
                <w:sz w:val="24"/>
                <w:szCs w:val="24"/>
              </w:rPr>
              <w:t>6</w:t>
            </w:r>
            <w:r w:rsidRPr="00BD238E">
              <w:rPr>
                <w:b/>
                <w:i/>
                <w:sz w:val="24"/>
                <w:szCs w:val="24"/>
              </w:rPr>
              <w:t xml:space="preserve"> – </w:t>
            </w:r>
            <w:r w:rsidR="00570C88">
              <w:rPr>
                <w:b/>
                <w:i/>
                <w:sz w:val="24"/>
                <w:szCs w:val="24"/>
              </w:rPr>
              <w:t>01</w:t>
            </w:r>
            <w:r w:rsidRPr="00BD238E">
              <w:rPr>
                <w:b/>
                <w:i/>
                <w:sz w:val="24"/>
                <w:szCs w:val="24"/>
              </w:rPr>
              <w:t>.0</w:t>
            </w:r>
            <w:r w:rsidR="00570C88">
              <w:rPr>
                <w:b/>
                <w:i/>
                <w:sz w:val="24"/>
                <w:szCs w:val="24"/>
              </w:rPr>
              <w:t>3</w:t>
            </w:r>
            <w:r w:rsidRPr="00BD238E">
              <w:rPr>
                <w:b/>
                <w:i/>
                <w:sz w:val="24"/>
                <w:szCs w:val="24"/>
              </w:rPr>
              <w:t>.202</w:t>
            </w:r>
            <w:r w:rsidR="00570C88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D238E" w14:paraId="46C0F149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DBE5F1"/>
            <w:vAlign w:val="center"/>
          </w:tcPr>
          <w:p w14:paraId="3DC8430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DE ÎNVĂȚARE 4</w:t>
            </w:r>
          </w:p>
        </w:tc>
      </w:tr>
      <w:tr w:rsidR="00BD238E" w14:paraId="3E65F90B" w14:textId="77777777">
        <w:trPr>
          <w:cantSplit/>
          <w:trHeight w:val="340"/>
          <w:tblHeader/>
          <w:jc w:val="center"/>
        </w:trPr>
        <w:tc>
          <w:tcPr>
            <w:tcW w:w="2340" w:type="dxa"/>
          </w:tcPr>
          <w:p w14:paraId="72F553C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Activităţile</w:t>
            </w:r>
            <w:proofErr w:type="spellEnd"/>
            <w:r>
              <w:rPr>
                <w:b/>
                <w:sz w:val="24"/>
                <w:szCs w:val="24"/>
              </w:rPr>
              <w:t xml:space="preserve"> economice</w:t>
            </w:r>
          </w:p>
          <w:p w14:paraId="489B3C4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06653583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73C28667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2.1.; 2.2.; 2.3.; </w:t>
            </w:r>
          </w:p>
          <w:p w14:paraId="08AB16E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3.1.; 3.3.; </w:t>
            </w:r>
          </w:p>
          <w:p w14:paraId="26997A2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44" w:type="dxa"/>
            <w:gridSpan w:val="3"/>
            <w:vAlign w:val="center"/>
          </w:tcPr>
          <w:p w14:paraId="68EFD76C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</w:t>
            </w:r>
          </w:p>
          <w:p w14:paraId="54283F59" w14:textId="77777777" w:rsidR="00BD238E" w:rsidRDefault="00BD238E" w:rsidP="00BD238E">
            <w:pPr>
              <w:pStyle w:val="Normal1"/>
              <w:tabs>
                <w:tab w:val="left" w:pos="3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Fondul funciar agricol – </w:t>
            </w:r>
            <w:proofErr w:type="spellStart"/>
            <w:r>
              <w:rPr>
                <w:sz w:val="24"/>
                <w:szCs w:val="24"/>
              </w:rPr>
              <w:t>potenţial</w:t>
            </w:r>
            <w:proofErr w:type="spellEnd"/>
            <w:r>
              <w:rPr>
                <w:sz w:val="24"/>
                <w:szCs w:val="24"/>
              </w:rPr>
              <w:t xml:space="preserve"> și valorificare</w:t>
            </w:r>
          </w:p>
          <w:p w14:paraId="27130F80" w14:textId="77777777" w:rsidR="00BD238E" w:rsidRDefault="00BD238E" w:rsidP="00BD238E">
            <w:pPr>
              <w:pStyle w:val="Normal1"/>
              <w:tabs>
                <w:tab w:val="left" w:pos="3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Regiunile agricole – elemente specifice</w:t>
            </w:r>
          </w:p>
          <w:p w14:paraId="214676F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Valorificarea produselor agricole – </w:t>
            </w:r>
            <w:proofErr w:type="spellStart"/>
            <w:r>
              <w:rPr>
                <w:sz w:val="24"/>
                <w:szCs w:val="24"/>
              </w:rPr>
              <w:t>tradiţie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modernitate</w:t>
            </w:r>
          </w:p>
          <w:p w14:paraId="274FD1C8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Resursele naturale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industria</w:t>
            </w:r>
          </w:p>
          <w:p w14:paraId="3C2FA186" w14:textId="77777777" w:rsidR="00BD238E" w:rsidRDefault="00BD238E" w:rsidP="00BD238E">
            <w:pPr>
              <w:pStyle w:val="Normal1"/>
              <w:tabs>
                <w:tab w:val="left" w:pos="180"/>
                <w:tab w:val="left" w:pos="3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Resursele naturale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valorificarea lor</w:t>
            </w:r>
          </w:p>
          <w:p w14:paraId="0A54708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Industria energetică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a energiei electrice</w:t>
            </w:r>
          </w:p>
          <w:p w14:paraId="646E365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Industria </w:t>
            </w:r>
            <w:proofErr w:type="spellStart"/>
            <w:r>
              <w:rPr>
                <w:sz w:val="24"/>
                <w:szCs w:val="24"/>
              </w:rPr>
              <w:t>construcţiilor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maşini</w:t>
            </w:r>
            <w:proofErr w:type="spellEnd"/>
          </w:p>
          <w:p w14:paraId="7326DFF9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Serviciile</w:t>
            </w:r>
          </w:p>
          <w:p w14:paraId="356B3AC9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Căile de </w:t>
            </w:r>
            <w:proofErr w:type="spellStart"/>
            <w:r>
              <w:rPr>
                <w:sz w:val="24"/>
                <w:szCs w:val="24"/>
              </w:rPr>
              <w:t>comunicaţie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transporturile</w:t>
            </w:r>
          </w:p>
          <w:p w14:paraId="6DBAF713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proofErr w:type="spellStart"/>
            <w:r>
              <w:rPr>
                <w:sz w:val="24"/>
                <w:szCs w:val="24"/>
              </w:rPr>
              <w:t>Comerţul</w:t>
            </w:r>
            <w:proofErr w:type="spellEnd"/>
          </w:p>
          <w:p w14:paraId="38A58DB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Turismul – </w:t>
            </w:r>
            <w:proofErr w:type="spellStart"/>
            <w:r>
              <w:rPr>
                <w:sz w:val="24"/>
                <w:szCs w:val="24"/>
              </w:rPr>
              <w:t>potenţial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valorificare economică</w:t>
            </w:r>
          </w:p>
          <w:p w14:paraId="423B4CA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Recapitulare și evaluare</w:t>
            </w:r>
          </w:p>
        </w:tc>
        <w:tc>
          <w:tcPr>
            <w:tcW w:w="1416" w:type="dxa"/>
          </w:tcPr>
          <w:p w14:paraId="77F75C1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67956AA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28" w:type="dxa"/>
            <w:gridSpan w:val="3"/>
          </w:tcPr>
          <w:p w14:paraId="6A2A33D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70143D8F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– 28 </w:t>
            </w:r>
          </w:p>
        </w:tc>
        <w:tc>
          <w:tcPr>
            <w:tcW w:w="2112" w:type="dxa"/>
          </w:tcPr>
          <w:p w14:paraId="05FB0EBF" w14:textId="77777777" w:rsidR="00BD238E" w:rsidRDefault="00BD238E" w:rsidP="00E2229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1ABC41D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27718297" w14:textId="77777777" w:rsidR="00BD238E" w:rsidRDefault="00BD238E" w:rsidP="00E2229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Autoevaluare/</w:t>
            </w:r>
          </w:p>
          <w:p w14:paraId="48ABB239" w14:textId="77777777" w:rsidR="00BD238E" w:rsidRDefault="00BD238E" w:rsidP="00E22294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Interevaluare</w:t>
            </w:r>
            <w:proofErr w:type="spellEnd"/>
          </w:p>
          <w:p w14:paraId="7DE1069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22358889" w14:textId="77777777" w:rsidR="00BD238E" w:rsidRDefault="00BD238E" w:rsidP="00E22294">
            <w:pPr>
              <w:pStyle w:val="Normal1"/>
              <w:rPr>
                <w:sz w:val="24"/>
                <w:szCs w:val="24"/>
              </w:rPr>
            </w:pPr>
          </w:p>
          <w:p w14:paraId="7AC3A38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 xml:space="preserve"> (test secvențial)</w:t>
            </w:r>
          </w:p>
        </w:tc>
      </w:tr>
      <w:tr w:rsidR="00BD238E" w14:paraId="4C60065C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F2DBDB"/>
            <w:vAlign w:val="center"/>
          </w:tcPr>
          <w:p w14:paraId="772B1F63" w14:textId="5DD1D32B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Vacanța de primăvară: </w:t>
            </w:r>
            <w:r w:rsidR="009E378E">
              <w:rPr>
                <w:b/>
                <w:i/>
                <w:sz w:val="24"/>
                <w:szCs w:val="24"/>
              </w:rPr>
              <w:t>04</w:t>
            </w:r>
            <w:r w:rsidRPr="00BD238E">
              <w:rPr>
                <w:b/>
                <w:i/>
                <w:sz w:val="24"/>
                <w:szCs w:val="24"/>
              </w:rPr>
              <w:t>.04.202</w:t>
            </w:r>
            <w:r w:rsidR="009E378E">
              <w:rPr>
                <w:b/>
                <w:i/>
                <w:sz w:val="24"/>
                <w:szCs w:val="24"/>
              </w:rPr>
              <w:t>6</w:t>
            </w:r>
            <w:r w:rsidRPr="00BD238E">
              <w:rPr>
                <w:b/>
                <w:i/>
                <w:sz w:val="24"/>
                <w:szCs w:val="24"/>
              </w:rPr>
              <w:t xml:space="preserve"> – </w:t>
            </w:r>
            <w:r w:rsidR="009E378E">
              <w:rPr>
                <w:b/>
                <w:i/>
                <w:sz w:val="24"/>
                <w:szCs w:val="24"/>
              </w:rPr>
              <w:t>16</w:t>
            </w:r>
            <w:r w:rsidRPr="00BD238E">
              <w:rPr>
                <w:b/>
                <w:i/>
                <w:sz w:val="24"/>
                <w:szCs w:val="24"/>
              </w:rPr>
              <w:t>.04.202</w:t>
            </w:r>
            <w:r w:rsidR="009E378E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D238E" w14:paraId="3EE83C14" w14:textId="77777777">
        <w:trPr>
          <w:cantSplit/>
          <w:trHeight w:val="340"/>
          <w:tblHeader/>
          <w:jc w:val="center"/>
        </w:trPr>
        <w:tc>
          <w:tcPr>
            <w:tcW w:w="15276" w:type="dxa"/>
            <w:gridSpan w:val="11"/>
            <w:shd w:val="clear" w:color="auto" w:fill="DBE5F1"/>
            <w:vAlign w:val="center"/>
          </w:tcPr>
          <w:p w14:paraId="1AE0D8C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DE ÎNVĂȚARE 5</w:t>
            </w:r>
          </w:p>
        </w:tc>
      </w:tr>
      <w:tr w:rsidR="00BD238E" w14:paraId="42F7D983" w14:textId="77777777">
        <w:trPr>
          <w:cantSplit/>
          <w:trHeight w:val="345"/>
          <w:tblHeader/>
          <w:jc w:val="center"/>
        </w:trPr>
        <w:tc>
          <w:tcPr>
            <w:tcW w:w="2363" w:type="dxa"/>
            <w:gridSpan w:val="2"/>
          </w:tcPr>
          <w:p w14:paraId="6E55AE8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Activităţile</w:t>
            </w:r>
            <w:proofErr w:type="spellEnd"/>
            <w:r>
              <w:rPr>
                <w:b/>
                <w:sz w:val="24"/>
                <w:szCs w:val="24"/>
              </w:rPr>
              <w:t xml:space="preserve"> economice</w:t>
            </w:r>
          </w:p>
        </w:tc>
        <w:tc>
          <w:tcPr>
            <w:tcW w:w="2140" w:type="dxa"/>
            <w:gridSpan w:val="2"/>
          </w:tcPr>
          <w:p w14:paraId="6815FE2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1.2.; </w:t>
            </w:r>
          </w:p>
          <w:p w14:paraId="2EC53C4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2.1.; 2.2.; 2.3.; </w:t>
            </w:r>
          </w:p>
          <w:p w14:paraId="5FA706AD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3.1.; 3.3.; </w:t>
            </w:r>
          </w:p>
          <w:p w14:paraId="25B7F73C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11" w:type="dxa"/>
          </w:tcPr>
          <w:p w14:paraId="1D949137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Aplicaţii</w:t>
            </w:r>
            <w:proofErr w:type="spellEnd"/>
            <w:r>
              <w:rPr>
                <w:sz w:val="24"/>
                <w:szCs w:val="24"/>
              </w:rPr>
              <w:t xml:space="preserve"> practice/studii de caz: </w:t>
            </w: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  <w:r>
              <w:rPr>
                <w:sz w:val="24"/>
                <w:szCs w:val="24"/>
              </w:rPr>
              <w:t xml:space="preserve"> economice în localitatea/</w:t>
            </w:r>
            <w:proofErr w:type="spellStart"/>
            <w:r>
              <w:rPr>
                <w:sz w:val="24"/>
                <w:szCs w:val="24"/>
              </w:rPr>
              <w:t>judeţul</w:t>
            </w:r>
            <w:proofErr w:type="spellEnd"/>
            <w:r>
              <w:rPr>
                <w:sz w:val="24"/>
                <w:szCs w:val="24"/>
              </w:rPr>
              <w:t xml:space="preserve"> natal, Valorificarea resurselor alternative de energie, </w:t>
            </w:r>
            <w:proofErr w:type="spellStart"/>
            <w:r>
              <w:rPr>
                <w:sz w:val="24"/>
                <w:szCs w:val="24"/>
              </w:rPr>
              <w:t>Potenţialul</w:t>
            </w:r>
            <w:proofErr w:type="spellEnd"/>
            <w:r>
              <w:rPr>
                <w:sz w:val="24"/>
                <w:szCs w:val="24"/>
              </w:rPr>
              <w:t xml:space="preserve"> turistic al </w:t>
            </w:r>
            <w:proofErr w:type="spellStart"/>
            <w:r>
              <w:rPr>
                <w:sz w:val="24"/>
                <w:szCs w:val="24"/>
              </w:rPr>
              <w:t>judeţului</w:t>
            </w:r>
            <w:proofErr w:type="spellEnd"/>
            <w:r>
              <w:rPr>
                <w:sz w:val="24"/>
                <w:szCs w:val="24"/>
              </w:rPr>
              <w:t xml:space="preserve">, Rolul căilor de </w:t>
            </w:r>
            <w:proofErr w:type="spellStart"/>
            <w:r>
              <w:rPr>
                <w:sz w:val="24"/>
                <w:szCs w:val="24"/>
              </w:rPr>
              <w:t>comunicaţie</w:t>
            </w:r>
            <w:proofErr w:type="spellEnd"/>
            <w:r>
              <w:rPr>
                <w:sz w:val="24"/>
                <w:szCs w:val="24"/>
              </w:rPr>
              <w:t xml:space="preserve"> în dezvoltarea economică</w:t>
            </w:r>
          </w:p>
        </w:tc>
        <w:tc>
          <w:tcPr>
            <w:tcW w:w="1465" w:type="dxa"/>
            <w:gridSpan w:val="3"/>
          </w:tcPr>
          <w:p w14:paraId="6793AB57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272129EF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3E527CEE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7D8F9EC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 </w:t>
            </w:r>
          </w:p>
        </w:tc>
        <w:tc>
          <w:tcPr>
            <w:tcW w:w="2120" w:type="dxa"/>
            <w:gridSpan w:val="2"/>
          </w:tcPr>
          <w:p w14:paraId="09CA72B0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69E874E" w14:textId="77777777" w:rsidR="00BD238E" w:rsidRDefault="00BD238E" w:rsidP="000B49D8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 practice</w:t>
            </w:r>
          </w:p>
          <w:p w14:paraId="7AB98C1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3B40E0A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BD238E" w14:paraId="6B8F8254" w14:textId="77777777">
        <w:trPr>
          <w:cantSplit/>
          <w:trHeight w:val="210"/>
          <w:tblHeader/>
          <w:jc w:val="center"/>
        </w:trPr>
        <w:tc>
          <w:tcPr>
            <w:tcW w:w="2363" w:type="dxa"/>
            <w:gridSpan w:val="2"/>
          </w:tcPr>
          <w:p w14:paraId="396044D1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Regiuni geografice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</w:p>
          <w:p w14:paraId="3D3CD1AE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dezvoltarea regională</w:t>
            </w:r>
          </w:p>
        </w:tc>
        <w:tc>
          <w:tcPr>
            <w:tcW w:w="2140" w:type="dxa"/>
            <w:gridSpan w:val="2"/>
          </w:tcPr>
          <w:p w14:paraId="6144CC30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1.2.; 1.1.; </w:t>
            </w:r>
          </w:p>
          <w:p w14:paraId="275A2E5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2.1.; 2.2.; 2.3.; </w:t>
            </w:r>
          </w:p>
          <w:p w14:paraId="49AFD44F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3.1.; 3.2.; </w:t>
            </w:r>
          </w:p>
          <w:p w14:paraId="7970B057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4.1.; 4.2.; 4.3.; 4.4.</w:t>
            </w:r>
          </w:p>
        </w:tc>
        <w:tc>
          <w:tcPr>
            <w:tcW w:w="5811" w:type="dxa"/>
          </w:tcPr>
          <w:p w14:paraId="7329EB0B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Diferenţieri</w:t>
            </w:r>
            <w:proofErr w:type="spellEnd"/>
            <w:r>
              <w:rPr>
                <w:sz w:val="24"/>
                <w:szCs w:val="24"/>
              </w:rPr>
              <w:t xml:space="preserve"> regionale</w:t>
            </w:r>
          </w:p>
          <w:p w14:paraId="2A2B0580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Regiunile geografice pe baze naturale</w:t>
            </w:r>
          </w:p>
          <w:p w14:paraId="4F7EC6C2" w14:textId="77777777" w:rsidR="00BD238E" w:rsidRDefault="00BD238E" w:rsidP="00BD238E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Aplicaţii</w:t>
            </w:r>
            <w:proofErr w:type="spellEnd"/>
            <w:r>
              <w:rPr>
                <w:sz w:val="24"/>
                <w:szCs w:val="24"/>
              </w:rPr>
              <w:t xml:space="preserve"> practice/studii de caz: Caracterizarea geografică a unei regiuni (la alegere)</w:t>
            </w:r>
          </w:p>
        </w:tc>
        <w:tc>
          <w:tcPr>
            <w:tcW w:w="1465" w:type="dxa"/>
            <w:gridSpan w:val="3"/>
          </w:tcPr>
          <w:p w14:paraId="4D9BD05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6D94D84C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14:paraId="023AC004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22E51C37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 – 32 </w:t>
            </w:r>
          </w:p>
          <w:p w14:paraId="4A783DC1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restart"/>
          </w:tcPr>
          <w:p w14:paraId="01E5E272" w14:textId="77777777" w:rsidR="00BD238E" w:rsidRDefault="00BD238E" w:rsidP="000B49D8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 orală</w:t>
            </w:r>
          </w:p>
          <w:p w14:paraId="06D362E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768682E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21588DDE" w14:textId="77777777" w:rsidR="00BD238E" w:rsidRDefault="00BD238E" w:rsidP="000B49D8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 practice</w:t>
            </w:r>
          </w:p>
          <w:p w14:paraId="5D474F18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3B23692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</w:p>
          <w:p w14:paraId="36E43344" w14:textId="77777777" w:rsidR="00BD238E" w:rsidRDefault="00BD238E" w:rsidP="000B49D8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f</w:t>
            </w:r>
            <w:r>
              <w:rPr>
                <w:sz w:val="24"/>
                <w:szCs w:val="24"/>
              </w:rPr>
              <w:t xml:space="preserve"> (test final)</w:t>
            </w:r>
          </w:p>
        </w:tc>
      </w:tr>
      <w:tr w:rsidR="00BD238E" w14:paraId="7193F4B3" w14:textId="77777777">
        <w:trPr>
          <w:cantSplit/>
          <w:tblHeader/>
          <w:jc w:val="center"/>
        </w:trPr>
        <w:tc>
          <w:tcPr>
            <w:tcW w:w="2363" w:type="dxa"/>
            <w:gridSpan w:val="2"/>
          </w:tcPr>
          <w:p w14:paraId="7B87CD6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Caracteristici ale</w:t>
            </w:r>
          </w:p>
          <w:p w14:paraId="23E07A4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mediului înconjurător</w:t>
            </w:r>
          </w:p>
        </w:tc>
        <w:tc>
          <w:tcPr>
            <w:tcW w:w="2140" w:type="dxa"/>
            <w:gridSpan w:val="2"/>
          </w:tcPr>
          <w:p w14:paraId="75BFF219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2.2.; </w:t>
            </w:r>
          </w:p>
          <w:p w14:paraId="5FB7900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3.1.; 3.2.; 3.3.; 3.4.; 4.1.; 4.2.</w:t>
            </w:r>
          </w:p>
        </w:tc>
        <w:tc>
          <w:tcPr>
            <w:tcW w:w="5811" w:type="dxa"/>
          </w:tcPr>
          <w:p w14:paraId="201D72ED" w14:textId="77777777" w:rsidR="00BD238E" w:rsidRDefault="00BD238E" w:rsidP="00BD238E">
            <w:pPr>
              <w:pStyle w:val="Normal1"/>
              <w:numPr>
                <w:ilvl w:val="0"/>
                <w:numId w:val="1"/>
              </w:numPr>
              <w:ind w:left="27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Calitatea mediului înconjurător în România. </w:t>
            </w:r>
            <w:proofErr w:type="spellStart"/>
            <w:r>
              <w:rPr>
                <w:sz w:val="24"/>
                <w:szCs w:val="24"/>
              </w:rPr>
              <w:t>Evoluţii</w:t>
            </w:r>
            <w:proofErr w:type="spellEnd"/>
            <w:r>
              <w:rPr>
                <w:sz w:val="24"/>
                <w:szCs w:val="24"/>
              </w:rPr>
              <w:t xml:space="preserve"> recente</w:t>
            </w:r>
          </w:p>
          <w:p w14:paraId="24CEB6C8" w14:textId="77777777" w:rsidR="00BD238E" w:rsidRDefault="00BD238E" w:rsidP="00BD238E">
            <w:pPr>
              <w:pStyle w:val="Normal1"/>
              <w:numPr>
                <w:ilvl w:val="0"/>
                <w:numId w:val="1"/>
              </w:numPr>
              <w:ind w:left="27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Resurse, </w:t>
            </w:r>
            <w:proofErr w:type="spellStart"/>
            <w:r>
              <w:rPr>
                <w:sz w:val="24"/>
                <w:szCs w:val="24"/>
              </w:rPr>
              <w:t>populaţie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elemente ale dezvoltării sustenabile</w:t>
            </w:r>
          </w:p>
        </w:tc>
        <w:tc>
          <w:tcPr>
            <w:tcW w:w="1465" w:type="dxa"/>
            <w:gridSpan w:val="3"/>
          </w:tcPr>
          <w:p w14:paraId="2946D17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CDEFF5A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31F6E4DB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67B6722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  <w:p w14:paraId="5D45749E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14:paraId="4C97AB50" w14:textId="77777777" w:rsidR="00BD238E" w:rsidRDefault="00BD238E" w:rsidP="00BD238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BD238E" w14:paraId="034A16B1" w14:textId="77777777">
        <w:trPr>
          <w:cantSplit/>
          <w:tblHeader/>
          <w:jc w:val="center"/>
        </w:trPr>
        <w:tc>
          <w:tcPr>
            <w:tcW w:w="2363" w:type="dxa"/>
            <w:gridSpan w:val="2"/>
          </w:tcPr>
          <w:p w14:paraId="541F72A8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România în Europa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în lume</w:t>
            </w:r>
          </w:p>
        </w:tc>
        <w:tc>
          <w:tcPr>
            <w:tcW w:w="2140" w:type="dxa"/>
            <w:gridSpan w:val="2"/>
          </w:tcPr>
          <w:p w14:paraId="557E8C2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1.1.; </w:t>
            </w:r>
          </w:p>
          <w:p w14:paraId="72D33D9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2.1.; 2.2; </w:t>
            </w:r>
          </w:p>
          <w:p w14:paraId="2CEF5F2B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3.3.; 3.4.; </w:t>
            </w:r>
          </w:p>
          <w:p w14:paraId="7622B1D6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4.1.; 4.2.; 4.3.</w:t>
            </w:r>
          </w:p>
        </w:tc>
        <w:tc>
          <w:tcPr>
            <w:tcW w:w="5811" w:type="dxa"/>
          </w:tcPr>
          <w:p w14:paraId="2C0D47F1" w14:textId="77777777" w:rsidR="00BD238E" w:rsidRDefault="00BD238E" w:rsidP="00BD238E">
            <w:pPr>
              <w:pStyle w:val="Normal1"/>
              <w:numPr>
                <w:ilvl w:val="0"/>
                <w:numId w:val="2"/>
              </w:numPr>
              <w:ind w:left="276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Valorile naturale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culturale ale României</w:t>
            </w:r>
          </w:p>
          <w:p w14:paraId="148DC34B" w14:textId="77777777" w:rsidR="00BD238E" w:rsidRDefault="00BD238E" w:rsidP="00BD238E">
            <w:pPr>
              <w:pStyle w:val="Normal1"/>
              <w:numPr>
                <w:ilvl w:val="0"/>
                <w:numId w:val="2"/>
              </w:numPr>
              <w:ind w:left="276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România ca membru ONU, NATO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UE</w:t>
            </w:r>
          </w:p>
        </w:tc>
        <w:tc>
          <w:tcPr>
            <w:tcW w:w="1465" w:type="dxa"/>
            <w:gridSpan w:val="3"/>
          </w:tcPr>
          <w:p w14:paraId="1D89C673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498EF814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0CCFE9FD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  <w:p w14:paraId="1F5056C5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14:paraId="681D7E75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14:paraId="4E8945DD" w14:textId="77777777" w:rsidR="00BD238E" w:rsidRDefault="00BD238E" w:rsidP="00BD238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BD238E" w14:paraId="11777359" w14:textId="77777777">
        <w:trPr>
          <w:cantSplit/>
          <w:tblHeader/>
          <w:jc w:val="center"/>
        </w:trPr>
        <w:tc>
          <w:tcPr>
            <w:tcW w:w="2363" w:type="dxa"/>
            <w:gridSpan w:val="2"/>
          </w:tcPr>
          <w:p w14:paraId="4C552AE3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Geografia României </w:t>
            </w:r>
          </w:p>
        </w:tc>
        <w:tc>
          <w:tcPr>
            <w:tcW w:w="2140" w:type="dxa"/>
            <w:gridSpan w:val="2"/>
          </w:tcPr>
          <w:p w14:paraId="7A5B3535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1.1....</w:t>
            </w:r>
          </w:p>
          <w:p w14:paraId="181534EE" w14:textId="77777777" w:rsidR="00BD238E" w:rsidRDefault="00BD238E" w:rsidP="00BD238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811" w:type="dxa"/>
          </w:tcPr>
          <w:p w14:paraId="009C5FEA" w14:textId="77777777" w:rsidR="00BD238E" w:rsidRDefault="00BD238E" w:rsidP="00BD238E">
            <w:pPr>
              <w:pStyle w:val="Normal1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Recapitulare. Sinteză. Evaluare</w:t>
            </w:r>
          </w:p>
        </w:tc>
        <w:tc>
          <w:tcPr>
            <w:tcW w:w="1465" w:type="dxa"/>
            <w:gridSpan w:val="3"/>
          </w:tcPr>
          <w:p w14:paraId="0A183222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5D47F694" w14:textId="77777777" w:rsidR="00BD238E" w:rsidRDefault="00BD238E" w:rsidP="00BD238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gridSpan w:val="2"/>
            <w:vMerge/>
          </w:tcPr>
          <w:p w14:paraId="2CCB61E6" w14:textId="77777777" w:rsidR="00BD238E" w:rsidRDefault="00BD238E" w:rsidP="00BD238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E90D90D" w14:textId="77777777" w:rsidR="005C5F4B" w:rsidRDefault="005C5F4B">
      <w:pPr>
        <w:pStyle w:val="Normal1"/>
      </w:pPr>
    </w:p>
    <w:p w14:paraId="05E398A6" w14:textId="77777777" w:rsidR="005C5F4B" w:rsidRDefault="005A5DFD">
      <w:pPr>
        <w:pStyle w:val="Titlu5"/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Notă:</w:t>
      </w:r>
    </w:p>
    <w:p w14:paraId="5E4130B1" w14:textId="2460A8F2" w:rsidR="008E6932" w:rsidRPr="003E63FE" w:rsidRDefault="005A5DFD" w:rsidP="008E6932">
      <w:pPr>
        <w:numPr>
          <w:ilvl w:val="0"/>
          <w:numId w:val="8"/>
        </w:numPr>
        <w:jc w:val="both"/>
        <w:rPr>
          <w:i/>
          <w:sz w:val="24"/>
          <w:szCs w:val="24"/>
          <w:lang w:eastAsia="ro-RO"/>
        </w:rPr>
      </w:pPr>
      <w:r w:rsidRPr="008E6932">
        <w:rPr>
          <w:i/>
          <w:sz w:val="22"/>
          <w:szCs w:val="22"/>
        </w:rPr>
        <w:t xml:space="preserve">Planificarea calendaristică are la bază planul-cadru de învățământ pentru învățământul gimnazial aprobat prin OMENCT nr. 3590/05.04.2016, programa școlară pentru disciplina Geografie, clasa a VIII-a aprobată prin OMEN nr. 3393/28.02.2017 și </w:t>
      </w:r>
      <w:r w:rsidR="008E6932" w:rsidRPr="003E63FE">
        <w:rPr>
          <w:i/>
          <w:sz w:val="24"/>
          <w:szCs w:val="24"/>
          <w:lang w:eastAsia="ro-RO"/>
        </w:rPr>
        <w:t>structura anului școlar 202</w:t>
      </w:r>
      <w:r w:rsidR="00853D7E">
        <w:rPr>
          <w:i/>
          <w:sz w:val="24"/>
          <w:szCs w:val="24"/>
          <w:lang w:eastAsia="ro-RO"/>
        </w:rPr>
        <w:t>5</w:t>
      </w:r>
      <w:r w:rsidR="008E6932" w:rsidRPr="003E63FE">
        <w:rPr>
          <w:i/>
          <w:sz w:val="24"/>
          <w:szCs w:val="24"/>
          <w:lang w:eastAsia="ro-RO"/>
        </w:rPr>
        <w:t>-202</w:t>
      </w:r>
      <w:r w:rsidR="00853D7E">
        <w:rPr>
          <w:i/>
          <w:sz w:val="24"/>
          <w:szCs w:val="24"/>
          <w:lang w:eastAsia="ro-RO"/>
        </w:rPr>
        <w:t>6</w:t>
      </w:r>
      <w:r w:rsidR="008E6932" w:rsidRPr="003E63FE">
        <w:rPr>
          <w:i/>
          <w:sz w:val="24"/>
          <w:szCs w:val="24"/>
          <w:lang w:eastAsia="ro-RO"/>
        </w:rPr>
        <w:t xml:space="preserve"> aprobată prin OME</w:t>
      </w:r>
      <w:r w:rsidR="008E6932" w:rsidRPr="003E63FE">
        <w:rPr>
          <w:i/>
          <w:spacing w:val="-6"/>
          <w:sz w:val="24"/>
          <w:szCs w:val="24"/>
          <w:lang w:eastAsia="ro-RO"/>
        </w:rPr>
        <w:t xml:space="preserve"> nr. 3</w:t>
      </w:r>
      <w:r w:rsidR="00853D7E">
        <w:rPr>
          <w:i/>
          <w:spacing w:val="-6"/>
          <w:sz w:val="24"/>
          <w:szCs w:val="24"/>
          <w:lang w:eastAsia="ro-RO"/>
        </w:rPr>
        <w:t>463</w:t>
      </w:r>
      <w:r w:rsidR="008E6932" w:rsidRPr="003E63FE">
        <w:rPr>
          <w:i/>
          <w:spacing w:val="-6"/>
          <w:sz w:val="24"/>
          <w:szCs w:val="24"/>
          <w:lang w:eastAsia="ro-RO"/>
        </w:rPr>
        <w:t>/0</w:t>
      </w:r>
      <w:r w:rsidR="00853D7E">
        <w:rPr>
          <w:i/>
          <w:spacing w:val="-6"/>
          <w:sz w:val="24"/>
          <w:szCs w:val="24"/>
          <w:lang w:eastAsia="ro-RO"/>
        </w:rPr>
        <w:t>4</w:t>
      </w:r>
      <w:r w:rsidR="008E6932" w:rsidRPr="003E63FE">
        <w:rPr>
          <w:i/>
          <w:spacing w:val="-6"/>
          <w:sz w:val="24"/>
          <w:szCs w:val="24"/>
          <w:lang w:eastAsia="ro-RO"/>
        </w:rPr>
        <w:t>.0</w:t>
      </w:r>
      <w:r w:rsidR="00853D7E">
        <w:rPr>
          <w:i/>
          <w:spacing w:val="-6"/>
          <w:sz w:val="24"/>
          <w:szCs w:val="24"/>
          <w:lang w:eastAsia="ro-RO"/>
        </w:rPr>
        <w:t>3</w:t>
      </w:r>
      <w:r w:rsidR="008E6932" w:rsidRPr="003E63FE">
        <w:rPr>
          <w:i/>
          <w:spacing w:val="-6"/>
          <w:sz w:val="24"/>
          <w:szCs w:val="24"/>
          <w:lang w:eastAsia="ro-RO"/>
        </w:rPr>
        <w:t>.202</w:t>
      </w:r>
      <w:r w:rsidR="00853D7E">
        <w:rPr>
          <w:i/>
          <w:spacing w:val="-6"/>
          <w:sz w:val="24"/>
          <w:szCs w:val="24"/>
          <w:lang w:eastAsia="ro-RO"/>
        </w:rPr>
        <w:t>5</w:t>
      </w:r>
      <w:r w:rsidR="008E6932" w:rsidRPr="003E63FE">
        <w:rPr>
          <w:i/>
          <w:spacing w:val="-6"/>
          <w:sz w:val="24"/>
          <w:szCs w:val="24"/>
          <w:lang w:eastAsia="ro-RO"/>
        </w:rPr>
        <w:t>.</w:t>
      </w:r>
    </w:p>
    <w:p w14:paraId="05F5ECB1" w14:textId="77777777" w:rsidR="008E6932" w:rsidRPr="008E6932" w:rsidRDefault="008E6932" w:rsidP="008E6932">
      <w:pPr>
        <w:ind w:left="720"/>
        <w:jc w:val="both"/>
        <w:rPr>
          <w:b/>
          <w:i/>
          <w:sz w:val="24"/>
          <w:szCs w:val="24"/>
          <w:lang w:eastAsia="ro-RO"/>
        </w:rPr>
      </w:pPr>
    </w:p>
    <w:p w14:paraId="2B0E9B49" w14:textId="4685F57A" w:rsidR="005C5F4B" w:rsidRDefault="005C5F4B" w:rsidP="008E6932">
      <w:pPr>
        <w:pStyle w:val="Normal1"/>
        <w:jc w:val="both"/>
      </w:pPr>
    </w:p>
    <w:p w14:paraId="6A680859" w14:textId="77777777" w:rsidR="005C5F4B" w:rsidRDefault="005C5F4B">
      <w:pPr>
        <w:pStyle w:val="Normal1"/>
      </w:pPr>
    </w:p>
    <w:sectPr w:rsidR="005C5F4B" w:rsidSect="005C5F4B">
      <w:footerReference w:type="default" r:id="rId7"/>
      <w:headerReference w:type="first" r:id="rId8"/>
      <w:pgSz w:w="16840" w:h="11907" w:orient="landscape"/>
      <w:pgMar w:top="992" w:right="1134" w:bottom="992" w:left="1134" w:header="17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6E1E" w14:textId="77777777" w:rsidR="006416D6" w:rsidRDefault="006416D6" w:rsidP="005C5F4B">
      <w:r>
        <w:separator/>
      </w:r>
    </w:p>
  </w:endnote>
  <w:endnote w:type="continuationSeparator" w:id="0">
    <w:p w14:paraId="3702B12B" w14:textId="77777777" w:rsidR="006416D6" w:rsidRDefault="006416D6" w:rsidP="005C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47A" w14:textId="77777777" w:rsidR="005C5F4B" w:rsidRDefault="00CA62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5A5DFD">
      <w:rPr>
        <w:color w:val="000000"/>
      </w:rPr>
      <w:instrText>PAGE</w:instrText>
    </w:r>
    <w:r>
      <w:rPr>
        <w:color w:val="000000"/>
      </w:rPr>
      <w:fldChar w:fldCharType="separate"/>
    </w:r>
    <w:r w:rsidR="00B82810">
      <w:rPr>
        <w:noProof/>
        <w:color w:val="000000"/>
      </w:rPr>
      <w:t>4</w:t>
    </w:r>
    <w:r>
      <w:rPr>
        <w:color w:val="000000"/>
      </w:rPr>
      <w:fldChar w:fldCharType="end"/>
    </w:r>
  </w:p>
  <w:p w14:paraId="595759AE" w14:textId="77777777" w:rsidR="005C5F4B" w:rsidRDefault="005C5F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D215" w14:textId="77777777" w:rsidR="006416D6" w:rsidRDefault="006416D6" w:rsidP="005C5F4B">
      <w:r>
        <w:separator/>
      </w:r>
    </w:p>
  </w:footnote>
  <w:footnote w:type="continuationSeparator" w:id="0">
    <w:p w14:paraId="2D55F911" w14:textId="77777777" w:rsidR="006416D6" w:rsidRDefault="006416D6" w:rsidP="005C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8ED" w14:textId="77777777" w:rsidR="005C5F4B" w:rsidRDefault="005C5F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9E3"/>
    <w:multiLevelType w:val="multilevel"/>
    <w:tmpl w:val="28A002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6994830"/>
    <w:multiLevelType w:val="multilevel"/>
    <w:tmpl w:val="221864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E8B2130"/>
    <w:multiLevelType w:val="multilevel"/>
    <w:tmpl w:val="CB924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24D343A"/>
    <w:multiLevelType w:val="multilevel"/>
    <w:tmpl w:val="B8D4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B497A2E"/>
    <w:multiLevelType w:val="multilevel"/>
    <w:tmpl w:val="1F903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5E114E"/>
    <w:multiLevelType w:val="hybridMultilevel"/>
    <w:tmpl w:val="D67C1172"/>
    <w:lvl w:ilvl="0" w:tplc="80AE3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4346"/>
    <w:multiLevelType w:val="multilevel"/>
    <w:tmpl w:val="25E2A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437517E"/>
    <w:multiLevelType w:val="multilevel"/>
    <w:tmpl w:val="150A86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92630656">
    <w:abstractNumId w:val="3"/>
  </w:num>
  <w:num w:numId="2" w16cid:durableId="1043795607">
    <w:abstractNumId w:val="6"/>
  </w:num>
  <w:num w:numId="3" w16cid:durableId="1036664725">
    <w:abstractNumId w:val="2"/>
  </w:num>
  <w:num w:numId="4" w16cid:durableId="1515704">
    <w:abstractNumId w:val="0"/>
  </w:num>
  <w:num w:numId="5" w16cid:durableId="138889174">
    <w:abstractNumId w:val="7"/>
  </w:num>
  <w:num w:numId="6" w16cid:durableId="808742374">
    <w:abstractNumId w:val="1"/>
  </w:num>
  <w:num w:numId="7" w16cid:durableId="207838425">
    <w:abstractNumId w:val="4"/>
  </w:num>
  <w:num w:numId="8" w16cid:durableId="161186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F4B"/>
    <w:rsid w:val="000B49D8"/>
    <w:rsid w:val="000D712F"/>
    <w:rsid w:val="000E2B8D"/>
    <w:rsid w:val="000E4671"/>
    <w:rsid w:val="001A73DA"/>
    <w:rsid w:val="00205902"/>
    <w:rsid w:val="002416C4"/>
    <w:rsid w:val="002569C0"/>
    <w:rsid w:val="00280B73"/>
    <w:rsid w:val="0030183E"/>
    <w:rsid w:val="00326160"/>
    <w:rsid w:val="003C10A4"/>
    <w:rsid w:val="003E63FE"/>
    <w:rsid w:val="003F6CC5"/>
    <w:rsid w:val="004A401D"/>
    <w:rsid w:val="005601C8"/>
    <w:rsid w:val="00570C88"/>
    <w:rsid w:val="0059263F"/>
    <w:rsid w:val="005A0AF1"/>
    <w:rsid w:val="005A5DFD"/>
    <w:rsid w:val="005C5F4B"/>
    <w:rsid w:val="005F1912"/>
    <w:rsid w:val="006416D6"/>
    <w:rsid w:val="0069139E"/>
    <w:rsid w:val="006D0585"/>
    <w:rsid w:val="00755573"/>
    <w:rsid w:val="00761DD3"/>
    <w:rsid w:val="007E6208"/>
    <w:rsid w:val="0084357C"/>
    <w:rsid w:val="00853D7E"/>
    <w:rsid w:val="008E6932"/>
    <w:rsid w:val="008E6941"/>
    <w:rsid w:val="0091597C"/>
    <w:rsid w:val="009170B9"/>
    <w:rsid w:val="009348AD"/>
    <w:rsid w:val="00936AB5"/>
    <w:rsid w:val="009656B3"/>
    <w:rsid w:val="00982FEE"/>
    <w:rsid w:val="009B211C"/>
    <w:rsid w:val="009C409C"/>
    <w:rsid w:val="009E378E"/>
    <w:rsid w:val="00AA4475"/>
    <w:rsid w:val="00B82810"/>
    <w:rsid w:val="00BD238E"/>
    <w:rsid w:val="00BD4BCC"/>
    <w:rsid w:val="00C62DF1"/>
    <w:rsid w:val="00C840EE"/>
    <w:rsid w:val="00CA3C14"/>
    <w:rsid w:val="00CA62D7"/>
    <w:rsid w:val="00D10309"/>
    <w:rsid w:val="00D86BB6"/>
    <w:rsid w:val="00DA30D2"/>
    <w:rsid w:val="00DD2C77"/>
    <w:rsid w:val="00E22294"/>
    <w:rsid w:val="00EB4D24"/>
    <w:rsid w:val="00F253A1"/>
    <w:rsid w:val="00F46821"/>
    <w:rsid w:val="00F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0982"/>
  <w15:docId w15:val="{63DB7FB3-D524-42AC-99DE-873FFB88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D7"/>
  </w:style>
  <w:style w:type="paragraph" w:styleId="Titlu1">
    <w:name w:val="heading 1"/>
    <w:basedOn w:val="Normal1"/>
    <w:next w:val="Normal1"/>
    <w:rsid w:val="005C5F4B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1"/>
    <w:next w:val="Normal1"/>
    <w:rsid w:val="005C5F4B"/>
    <w:pPr>
      <w:keepNext/>
      <w:jc w:val="center"/>
      <w:outlineLvl w:val="1"/>
    </w:pPr>
    <w:rPr>
      <w:sz w:val="24"/>
      <w:szCs w:val="24"/>
    </w:rPr>
  </w:style>
  <w:style w:type="paragraph" w:styleId="Titlu3">
    <w:name w:val="heading 3"/>
    <w:basedOn w:val="Normal1"/>
    <w:next w:val="Normal1"/>
    <w:rsid w:val="005C5F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5C5F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5C5F4B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1"/>
    <w:next w:val="Normal1"/>
    <w:rsid w:val="005C5F4B"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5C5F4B"/>
  </w:style>
  <w:style w:type="paragraph" w:styleId="Titlu">
    <w:name w:val="Title"/>
    <w:basedOn w:val="Normal1"/>
    <w:next w:val="Normal1"/>
    <w:rsid w:val="005C5F4B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5C5F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5C5F4B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86B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6BB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B8281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82810"/>
  </w:style>
  <w:style w:type="paragraph" w:styleId="Subsol">
    <w:name w:val="footer"/>
    <w:basedOn w:val="Normal"/>
    <w:link w:val="SubsolCaracter"/>
    <w:uiPriority w:val="99"/>
    <w:semiHidden/>
    <w:unhideWhenUsed/>
    <w:rsid w:val="00B8281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82810"/>
  </w:style>
  <w:style w:type="character" w:styleId="Hyperlink">
    <w:name w:val="Hyperlink"/>
    <w:basedOn w:val="Fontdeparagrafimplicit"/>
    <w:uiPriority w:val="99"/>
    <w:unhideWhenUsed/>
    <w:rsid w:val="007E6208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E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</cp:lastModifiedBy>
  <cp:revision>43</cp:revision>
  <dcterms:created xsi:type="dcterms:W3CDTF">2023-10-14T14:39:00Z</dcterms:created>
  <dcterms:modified xsi:type="dcterms:W3CDTF">2025-06-07T13:50:00Z</dcterms:modified>
</cp:coreProperties>
</file>