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36" w:rsidRPr="005A6336" w:rsidRDefault="005A6336" w:rsidP="005A6336">
      <w:pPr>
        <w:pStyle w:val="Header"/>
        <w:tabs>
          <w:tab w:val="clear" w:pos="4680"/>
          <w:tab w:val="clear" w:pos="9360"/>
          <w:tab w:val="left" w:pos="1965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5A6336" w:rsidRPr="009E4CF1" w:rsidRDefault="005A6336" w:rsidP="009E4CF1">
      <w:pPr>
        <w:pStyle w:val="Header"/>
        <w:tabs>
          <w:tab w:val="clear" w:pos="4680"/>
          <w:tab w:val="clear" w:pos="9360"/>
          <w:tab w:val="left" w:pos="196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5A6336">
        <w:rPr>
          <w:rFonts w:ascii="Times New Roman" w:hAnsi="Times New Roman"/>
          <w:sz w:val="24"/>
          <w:szCs w:val="24"/>
          <w:lang w:val="ro-RO"/>
        </w:rPr>
        <w:t>Avizat</w:t>
      </w:r>
      <w:r w:rsidRPr="005A6336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5A6336" w:rsidRPr="005A6336" w:rsidRDefault="005A6336" w:rsidP="005A6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A6336">
        <w:rPr>
          <w:rFonts w:ascii="Times New Roman" w:hAnsi="Times New Roman" w:cs="Times New Roman"/>
          <w:b/>
          <w:sz w:val="24"/>
          <w:szCs w:val="24"/>
        </w:rPr>
        <w:t>Aria curriculară: Om și societate</w:t>
      </w:r>
      <w:r w:rsidRPr="005A633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 w:rsidRPr="005A6336">
        <w:rPr>
          <w:rFonts w:ascii="Times New Roman" w:hAnsi="Times New Roman" w:cs="Times New Roman"/>
          <w:b/>
          <w:sz w:val="24"/>
          <w:szCs w:val="24"/>
          <w:lang w:val="fr-FR"/>
        </w:rPr>
        <w:t>Director</w:t>
      </w:r>
      <w:proofErr w:type="spellEnd"/>
      <w:r w:rsidRPr="005A633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 </w:t>
      </w:r>
      <w:r w:rsidRPr="005A6336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</w:t>
      </w:r>
      <w:r w:rsidRPr="005A633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</w:t>
      </w:r>
    </w:p>
    <w:p w:rsidR="005A6336" w:rsidRPr="005A6336" w:rsidRDefault="005A6336" w:rsidP="005A6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336">
        <w:rPr>
          <w:rFonts w:ascii="Times New Roman" w:hAnsi="Times New Roman" w:cs="Times New Roman"/>
          <w:b/>
          <w:sz w:val="24"/>
          <w:szCs w:val="24"/>
        </w:rPr>
        <w:t>Disciplina: Istorie</w:t>
      </w:r>
    </w:p>
    <w:p w:rsidR="005A6336" w:rsidRPr="005A6336" w:rsidRDefault="005A6336" w:rsidP="005A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Clasa:  a VIII</w:t>
      </w:r>
      <w:r w:rsidRPr="005A6336">
        <w:rPr>
          <w:rFonts w:ascii="Times New Roman" w:hAnsi="Times New Roman" w:cs="Times New Roman"/>
          <w:b/>
          <w:sz w:val="24"/>
          <w:szCs w:val="24"/>
        </w:rPr>
        <w:t xml:space="preserve">-a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6336" w:rsidRPr="005A6336" w:rsidRDefault="005A6336" w:rsidP="005A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36">
        <w:rPr>
          <w:rFonts w:ascii="Times New Roman" w:hAnsi="Times New Roman" w:cs="Times New Roman"/>
          <w:sz w:val="24"/>
          <w:szCs w:val="24"/>
        </w:rPr>
        <w:t xml:space="preserve">Număr de săptămâni: 35                                                                                                                                           </w:t>
      </w:r>
      <w:r w:rsidRPr="005A63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5A6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6336" w:rsidRPr="005A6336" w:rsidRDefault="005A6336" w:rsidP="005A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36">
        <w:rPr>
          <w:rFonts w:ascii="Times New Roman" w:hAnsi="Times New Roman" w:cs="Times New Roman"/>
          <w:sz w:val="24"/>
          <w:szCs w:val="24"/>
        </w:rPr>
        <w:t xml:space="preserve">Număr de ore pe săptămâna: 2       </w:t>
      </w:r>
    </w:p>
    <w:p w:rsidR="005A6336" w:rsidRPr="005A6336" w:rsidRDefault="005A6336" w:rsidP="005A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36">
        <w:rPr>
          <w:rFonts w:ascii="Times New Roman" w:hAnsi="Times New Roman" w:cs="Times New Roman"/>
          <w:sz w:val="24"/>
          <w:szCs w:val="24"/>
        </w:rPr>
        <w:t xml:space="preserve">PROFESOR: ................................                                                                                                                                </w:t>
      </w:r>
    </w:p>
    <w:p w:rsidR="005A6336" w:rsidRPr="005A6336" w:rsidRDefault="005A6336" w:rsidP="005A6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336" w:rsidRPr="005A6336" w:rsidRDefault="005A6336" w:rsidP="005A6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36">
        <w:rPr>
          <w:rFonts w:ascii="Times New Roman" w:hAnsi="Times New Roman" w:cs="Times New Roman"/>
          <w:b/>
          <w:sz w:val="24"/>
          <w:szCs w:val="24"/>
        </w:rPr>
        <w:t>PROIECTAREA UNITĂȚILOR DE ÎNVĂȚARE</w:t>
      </w:r>
    </w:p>
    <w:p w:rsidR="005A6336" w:rsidRPr="005A6336" w:rsidRDefault="005A6336" w:rsidP="00CC6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36">
        <w:rPr>
          <w:rFonts w:ascii="Times New Roman" w:hAnsi="Times New Roman" w:cs="Times New Roman"/>
          <w:b/>
          <w:sz w:val="24"/>
          <w:szCs w:val="24"/>
        </w:rPr>
        <w:t>AN ȘCOLAR 2025-2026</w:t>
      </w:r>
    </w:p>
    <w:tbl>
      <w:tblPr>
        <w:tblStyle w:val="LightList-Accent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701"/>
        <w:gridCol w:w="3261"/>
        <w:gridCol w:w="1559"/>
        <w:gridCol w:w="1417"/>
        <w:gridCol w:w="1276"/>
        <w:gridCol w:w="1026"/>
        <w:gridCol w:w="1384"/>
        <w:gridCol w:w="142"/>
        <w:gridCol w:w="850"/>
      </w:tblGrid>
      <w:tr w:rsidR="005A6336" w:rsidRPr="005A6336" w:rsidTr="009E4CF1">
        <w:trPr>
          <w:cnfStyle w:val="100000000000"/>
          <w:trHeight w:val="288"/>
        </w:trPr>
        <w:tc>
          <w:tcPr>
            <w:cnfStyle w:val="001000000000"/>
            <w:tcW w:w="1384" w:type="dxa"/>
            <w:vMerge w:val="restart"/>
          </w:tcPr>
          <w:p w:rsidR="005A6336" w:rsidRPr="005A6336" w:rsidRDefault="005A6336" w:rsidP="005A633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Domeniul de conținut</w:t>
            </w:r>
          </w:p>
        </w:tc>
        <w:tc>
          <w:tcPr>
            <w:tcW w:w="1559" w:type="dxa"/>
            <w:vMerge w:val="restart"/>
          </w:tcPr>
          <w:p w:rsidR="005A6336" w:rsidRPr="005A6336" w:rsidRDefault="005A6336" w:rsidP="005A6336">
            <w:pPr>
              <w:spacing w:after="0" w:line="240" w:lineRule="auto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Conținuturi</w:t>
            </w:r>
          </w:p>
          <w:p w:rsidR="005A6336" w:rsidRPr="005A6336" w:rsidRDefault="005A6336" w:rsidP="005A6336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(detalieri)</w:t>
            </w:r>
          </w:p>
          <w:p w:rsidR="005A6336" w:rsidRPr="005A6336" w:rsidRDefault="005A6336" w:rsidP="005A6336">
            <w:pPr>
              <w:spacing w:after="0" w:line="240" w:lineRule="auto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A6336" w:rsidRPr="005A6336" w:rsidRDefault="005A6336" w:rsidP="005A6336">
            <w:pPr>
              <w:spacing w:after="0" w:line="240" w:lineRule="auto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Competențe specifice</w:t>
            </w:r>
          </w:p>
        </w:tc>
        <w:tc>
          <w:tcPr>
            <w:tcW w:w="3261" w:type="dxa"/>
            <w:vMerge w:val="restart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Activități de învățare</w:t>
            </w:r>
          </w:p>
        </w:tc>
        <w:tc>
          <w:tcPr>
            <w:tcW w:w="5278" w:type="dxa"/>
            <w:gridSpan w:val="4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</w:p>
        </w:tc>
        <w:tc>
          <w:tcPr>
            <w:tcW w:w="1384" w:type="dxa"/>
            <w:vMerge w:val="restart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A6336" w:rsidRPr="005A6336" w:rsidRDefault="005A6336" w:rsidP="005A6336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992" w:type="dxa"/>
            <w:gridSpan w:val="2"/>
            <w:vMerge w:val="restart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</w:tc>
      </w:tr>
      <w:tr w:rsidR="009E4CF1" w:rsidRPr="005A6336" w:rsidTr="009E4CF1">
        <w:trPr>
          <w:cnfStyle w:val="000000100000"/>
          <w:trHeight w:val="540"/>
        </w:trPr>
        <w:tc>
          <w:tcPr>
            <w:cnfStyle w:val="001000000000"/>
            <w:tcW w:w="1384" w:type="dxa"/>
            <w:vMerge/>
          </w:tcPr>
          <w:p w:rsidR="005A6336" w:rsidRPr="005A6336" w:rsidRDefault="005A6336" w:rsidP="005A633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6336" w:rsidRPr="005A6336" w:rsidRDefault="005A6336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Metode și procedee</w:t>
            </w:r>
          </w:p>
        </w:tc>
        <w:tc>
          <w:tcPr>
            <w:tcW w:w="1417" w:type="dxa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Forme de organizare</w:t>
            </w:r>
          </w:p>
        </w:tc>
        <w:tc>
          <w:tcPr>
            <w:tcW w:w="1276" w:type="dxa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Materiale didactice</w:t>
            </w:r>
          </w:p>
        </w:tc>
        <w:tc>
          <w:tcPr>
            <w:tcW w:w="1026" w:type="dxa"/>
          </w:tcPr>
          <w:p w:rsidR="005A6336" w:rsidRPr="005A6336" w:rsidRDefault="005A6336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Timp </w:t>
            </w:r>
          </w:p>
          <w:p w:rsidR="005A6336" w:rsidRPr="005A6336" w:rsidRDefault="005A6336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(nr. de ore)</w:t>
            </w:r>
          </w:p>
        </w:tc>
        <w:tc>
          <w:tcPr>
            <w:tcW w:w="1384" w:type="dxa"/>
            <w:vMerge/>
          </w:tcPr>
          <w:p w:rsidR="005A6336" w:rsidRPr="005A6336" w:rsidRDefault="005A6336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A6336" w:rsidRPr="005A6336" w:rsidRDefault="005A6336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C9B" w:rsidRPr="005A6336" w:rsidTr="009E4CF1">
        <w:trPr>
          <w:trHeight w:val="2188"/>
        </w:trPr>
        <w:tc>
          <w:tcPr>
            <w:cnfStyle w:val="001000000000"/>
            <w:tcW w:w="1384" w:type="dxa"/>
          </w:tcPr>
          <w:p w:rsidR="00CC6C9B" w:rsidRPr="005A6336" w:rsidRDefault="00CC6C9B" w:rsidP="005A633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1. Introducere</w:t>
            </w:r>
          </w:p>
        </w:tc>
        <w:tc>
          <w:tcPr>
            <w:tcW w:w="1559" w:type="dxa"/>
          </w:tcPr>
          <w:p w:rsidR="00CC6C9B" w:rsidRDefault="00CC6C9B" w:rsidP="009E4CF1">
            <w:pPr>
              <w:spacing w:after="0" w:line="240" w:lineRule="auto"/>
              <w:jc w:val="lef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Spaţiul geografic natural</w:t>
            </w:r>
          </w:p>
          <w:p w:rsidR="009E4CF1" w:rsidRPr="005A6336" w:rsidRDefault="009E4CF1" w:rsidP="009E4CF1">
            <w:pPr>
              <w:spacing w:after="0" w:line="240" w:lineRule="auto"/>
              <w:jc w:val="left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C9B" w:rsidRPr="005A6336" w:rsidRDefault="00CC6C9B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Periodizarea istoriei românilor</w:t>
            </w:r>
          </w:p>
        </w:tc>
        <w:tc>
          <w:tcPr>
            <w:tcW w:w="1701" w:type="dxa"/>
          </w:tcPr>
          <w:p w:rsidR="00CC6C9B" w:rsidRDefault="00CC6C9B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4CF1" w:rsidRPr="005A6336" w:rsidRDefault="00CC6C9B" w:rsidP="009E4CF1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C">
              <w:rPr>
                <w:rFonts w:ascii="Times New Roman" w:hAnsi="Times New Roman" w:cs="Times New Roman"/>
              </w:rPr>
              <w:t>2.2</w:t>
            </w:r>
          </w:p>
          <w:p w:rsidR="00CC6C9B" w:rsidRPr="005A6336" w:rsidRDefault="00CC6C9B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portofolii individuale/pe echipe care să cuprindă materiale grupate pe coordonate de timp şi spaţiu, pentru rezolvarea unor situaţii-problemă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localizare pe un suport cartografic dat şi descrierea unor elemente observabile (localităţi, etc.)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completarea unor hărţi tematice însoţite de legendă utilizând simboluri şi culori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exerciţii de analiză comparativă </w:t>
            </w:r>
            <w:r w:rsidRPr="00757C20">
              <w:rPr>
                <w:rFonts w:ascii="Times New Roman" w:hAnsi="Times New Roman" w:cs="Times New Roman"/>
              </w:rPr>
              <w:lastRenderedPageBreak/>
              <w:t>a faptelor istorice din perspectivă temporală şi spaţială în contexte diferite de comunicare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unei investigaţii asupra unor fapte/ procese istorice, din perspective multiple selectate pe criterii cronologice şi spaţiale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proiecte de grup care să prezinte tema „imaginii celuilalt” în diferite perioade istorice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fişe de lectură după diverse surse scrise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CC6C9B" w:rsidRPr="00611DDA" w:rsidRDefault="00FF6472" w:rsidP="00611DDA">
            <w:pPr>
              <w:jc w:val="left"/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</w:tc>
        <w:tc>
          <w:tcPr>
            <w:tcW w:w="1559" w:type="dxa"/>
          </w:tcPr>
          <w:p w:rsidR="00CC6C9B" w:rsidRPr="005A6336" w:rsidRDefault="00CC6C9B" w:rsidP="00611DDA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-conversația, explicația, discuția, brainstorming-ul, învățarea prin descoperire, investigația, </w:t>
            </w:r>
            <w:r w:rsidR="00611DDA">
              <w:rPr>
                <w:rFonts w:ascii="Times New Roman" w:hAnsi="Times New Roman" w:cs="Times New Roman"/>
                <w:sz w:val="24"/>
                <w:szCs w:val="24"/>
              </w:rPr>
              <w:t>Explozia stelară, Cvintetul</w:t>
            </w:r>
          </w:p>
        </w:tc>
        <w:tc>
          <w:tcPr>
            <w:tcW w:w="1417" w:type="dxa"/>
          </w:tcPr>
          <w:p w:rsidR="00CC6C9B" w:rsidRPr="005A6336" w:rsidRDefault="00CC6C9B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-frontal, individual, lucrul în echipă sau pe perechi</w:t>
            </w:r>
          </w:p>
        </w:tc>
        <w:tc>
          <w:tcPr>
            <w:tcW w:w="1276" w:type="dxa"/>
          </w:tcPr>
          <w:p w:rsidR="00CC6C9B" w:rsidRPr="005A6336" w:rsidRDefault="00CC6C9B" w:rsidP="00CC6C9B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-manual </w:t>
            </w:r>
          </w:p>
          <w:p w:rsidR="00CC6C9B" w:rsidRPr="005A6336" w:rsidRDefault="00CC6C9B" w:rsidP="00CC6C9B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CC6C9B" w:rsidRPr="005A6336" w:rsidRDefault="009E4CF1" w:rsidP="00CC6C9B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 digital: AMII stati, AMII animat, AMII interactiv;</w:t>
            </w:r>
          </w:p>
          <w:p w:rsidR="00CC6C9B" w:rsidRPr="005A6336" w:rsidRDefault="00CC6C9B" w:rsidP="00CC6C9B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-sursele vizuale și audio;</w:t>
            </w:r>
          </w:p>
          <w:p w:rsidR="00CC6C9B" w:rsidRPr="005A6336" w:rsidRDefault="00CC6C9B" w:rsidP="00CC6C9B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CC6C9B" w:rsidRPr="005A6336" w:rsidRDefault="00CC6C9B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CC6C9B" w:rsidRPr="005A6336" w:rsidRDefault="00CC6C9B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CC6C9B" w:rsidRPr="005A6336" w:rsidRDefault="00CC6C9B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-aprecieri globale și individuale;</w:t>
            </w:r>
          </w:p>
          <w:p w:rsidR="00CC6C9B" w:rsidRPr="005A6336" w:rsidRDefault="00CC6C9B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-portofoliul elevului;</w:t>
            </w:r>
          </w:p>
          <w:p w:rsidR="00CC6C9B" w:rsidRPr="005A6336" w:rsidRDefault="00CC6C9B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-jurnalul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învățare;</w:t>
            </w:r>
          </w:p>
          <w:p w:rsidR="00CC6C9B" w:rsidRPr="005A6336" w:rsidRDefault="00CC6C9B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-prezentări digitale;</w:t>
            </w:r>
          </w:p>
          <w:p w:rsidR="00CC6C9B" w:rsidRDefault="00CC6C9B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-fișa de observare sistematică a activității și comportamentului;</w:t>
            </w:r>
          </w:p>
          <w:p w:rsidR="00611DDA" w:rsidRPr="005A6336" w:rsidRDefault="00611DDA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Proiect- patrimoniul cultural și natural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romnesc de-a lungul istoriei</w:t>
            </w:r>
          </w:p>
          <w:p w:rsidR="00CC6C9B" w:rsidRPr="005A6336" w:rsidRDefault="00CC6C9B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C6C9B" w:rsidRPr="005A6336" w:rsidRDefault="00CC6C9B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F1" w:rsidRPr="005A6336" w:rsidTr="009E4CF1">
        <w:trPr>
          <w:cnfStyle w:val="000000100000"/>
          <w:trHeight w:val="70"/>
        </w:trPr>
        <w:tc>
          <w:tcPr>
            <w:cnfStyle w:val="001000000000"/>
            <w:tcW w:w="1384" w:type="dxa"/>
          </w:tcPr>
          <w:p w:rsidR="00CC6C9B" w:rsidRPr="005A6336" w:rsidRDefault="00CC6C9B" w:rsidP="005A633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Preistoria în spaţiul românesc</w:t>
            </w:r>
          </w:p>
        </w:tc>
        <w:tc>
          <w:tcPr>
            <w:tcW w:w="1559" w:type="dxa"/>
          </w:tcPr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Epoca pietrei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Epoca metalelor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Studii de caz: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Culturile Cucuteni şi Hamangia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Cultura Sărata Monteoru</w:t>
            </w:r>
          </w:p>
        </w:tc>
        <w:tc>
          <w:tcPr>
            <w:tcW w:w="1701" w:type="dxa"/>
          </w:tcPr>
          <w:p w:rsidR="00CC6C9B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1.1, 1.2, 2.1,</w:t>
            </w:r>
          </w:p>
          <w:p w:rsidR="00CC6C9B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2.2, 3.1,</w:t>
            </w:r>
          </w:p>
          <w:p w:rsidR="00CC6C9B" w:rsidRPr="005A6336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3.2, 4.1, 4.2, 4.3</w:t>
            </w: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lastRenderedPageBreak/>
              <w:t>- exerciţii de localizare pe un suport cartografic dat şi descrierea unor elemente observabile (localităţi, monumente şi locuri de comemorare, locuri de bătălii etc.)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completarea unor hărţi tematice însoţite de legendă utilizând simboluri şi culori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analiză comparativă a faptelor istorice din perspectivă temporală şi spaţială în contexte diferite de comunicare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fişe de lectură după diverse surse scrise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exprimarea argumentată a unor opinii, puncte de vedere, convingeri referitoare la un fapt/proces/personaj istoric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realizarea de afişe tematice, benzi desenate etc. şi valorificarea conţinutului acestora prin </w:t>
            </w:r>
            <w:r w:rsidRPr="00757C20">
              <w:rPr>
                <w:rFonts w:ascii="Times New Roman" w:hAnsi="Times New Roman" w:cs="Times New Roman"/>
              </w:rPr>
              <w:lastRenderedPageBreak/>
              <w:t>activităţi de tip turul galeriei etc.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pentru înregistrarea referinţelor bibliografice în vederea realizării unor referate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prezentări/portofolii individuale sau pe grupe care să conţină fotografii, mărturii etc. care să surprindă diversitatea socio-culturală la nivel local/regional/naţional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  <w:p w:rsidR="00CC6C9B" w:rsidRPr="00701AC8" w:rsidRDefault="00FF6472" w:rsidP="00701AC8">
            <w:pPr>
              <w:jc w:val="left"/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proiecte individuale/ de grup care să prezinte tema „imaginii celuilalt”</w:t>
            </w:r>
          </w:p>
        </w:tc>
        <w:tc>
          <w:tcPr>
            <w:tcW w:w="1559" w:type="dxa"/>
          </w:tcPr>
          <w:p w:rsidR="00611DDA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-conversația, explicația, discuția, brainstormin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g-ul, jocul de rol, învățarea prin descoperire, investigația, </w:t>
            </w:r>
          </w:p>
          <w:p w:rsidR="00CC6C9B" w:rsidRPr="005A6336" w:rsidRDefault="00611DDA" w:rsidP="00611DDA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Cubul, </w:t>
            </w:r>
            <w:r w:rsidR="00CC6C9B">
              <w:rPr>
                <w:rFonts w:ascii="Times New Roman" w:hAnsi="Times New Roman" w:cs="Times New Roman"/>
                <w:sz w:val="24"/>
                <w:szCs w:val="24"/>
              </w:rPr>
              <w:t xml:space="preserve">diagrama Venn, organizatorul grafic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Fishmap</w:t>
            </w:r>
          </w:p>
        </w:tc>
        <w:tc>
          <w:tcPr>
            <w:tcW w:w="1417" w:type="dxa"/>
          </w:tcPr>
          <w:p w:rsidR="00CC6C9B" w:rsidRPr="005A6336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-frontal, individual, lucrul în echipă sau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 perechi</w:t>
            </w:r>
          </w:p>
        </w:tc>
        <w:tc>
          <w:tcPr>
            <w:tcW w:w="1276" w:type="dxa"/>
          </w:tcPr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-manual 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-manualul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digital: AMII stati, AMII animat, AMII interactiv;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-sursele vizuale și audio;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CC6C9B" w:rsidRPr="005A6336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CC6C9B" w:rsidRPr="005A6336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84" w:type="dxa"/>
          </w:tcPr>
          <w:p w:rsidR="00CC6C9B" w:rsidRDefault="00CC6C9B" w:rsidP="00CC6C9B">
            <w:pPr>
              <w:spacing w:after="0" w:line="240" w:lineRule="auto"/>
              <w:jc w:val="left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-aprecieri globale și individuale;</w:t>
            </w:r>
          </w:p>
          <w:p w:rsidR="00CC6C9B" w:rsidRDefault="00CC6C9B" w:rsidP="00CC6C9B">
            <w:pPr>
              <w:spacing w:after="0" w:line="240" w:lineRule="auto"/>
              <w:jc w:val="left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-portofoliul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elevului;</w:t>
            </w:r>
          </w:p>
          <w:p w:rsidR="00CC6C9B" w:rsidRDefault="00CC6C9B" w:rsidP="00CC6C9B">
            <w:pPr>
              <w:spacing w:after="0" w:line="240" w:lineRule="auto"/>
              <w:jc w:val="left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-jurnalul de învățare;</w:t>
            </w:r>
          </w:p>
          <w:p w:rsidR="00CC6C9B" w:rsidRDefault="00CC6C9B" w:rsidP="00CC6C9B">
            <w:pPr>
              <w:spacing w:after="0" w:line="240" w:lineRule="auto"/>
              <w:jc w:val="left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-prezentări digitale;</w:t>
            </w:r>
          </w:p>
          <w:p w:rsidR="00CC6C9B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-fișa de observare sistematică a activității și comportamentului;</w:t>
            </w:r>
          </w:p>
          <w:p w:rsidR="00611DDA" w:rsidRPr="005A6336" w:rsidRDefault="00611DDA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Proiect- Preistoria în spațiul românesc</w:t>
            </w:r>
          </w:p>
        </w:tc>
        <w:tc>
          <w:tcPr>
            <w:tcW w:w="992" w:type="dxa"/>
            <w:gridSpan w:val="2"/>
          </w:tcPr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94C" w:rsidRPr="005A6336" w:rsidTr="009E4CF1">
        <w:trPr>
          <w:trHeight w:val="3889"/>
        </w:trPr>
        <w:tc>
          <w:tcPr>
            <w:cnfStyle w:val="001000000000"/>
            <w:tcW w:w="1384" w:type="dxa"/>
          </w:tcPr>
          <w:p w:rsidR="00E9594C" w:rsidRPr="005A6336" w:rsidRDefault="00E9594C" w:rsidP="00052F8F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Geto-dacii</w:t>
            </w:r>
          </w:p>
        </w:tc>
        <w:tc>
          <w:tcPr>
            <w:tcW w:w="1559" w:type="dxa"/>
          </w:tcPr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Izvoare istorice despre geto-daci: Herodot, Strabon, Cassius Dio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Studiu de caz: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Histria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Burebista. Decebal; cucerirea Daciei de către romani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Studii de caz: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Sarmizegetusa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Podul de la Drobeta, Columna lui Traian, Monumentul de la Adamclisi</w:t>
            </w:r>
          </w:p>
        </w:tc>
        <w:tc>
          <w:tcPr>
            <w:tcW w:w="1701" w:type="dxa"/>
          </w:tcPr>
          <w:p w:rsidR="00E9594C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1.1, 1.2, 2.1,</w:t>
            </w:r>
          </w:p>
          <w:p w:rsidR="00E9594C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2.2, 3.1,</w:t>
            </w:r>
          </w:p>
          <w:p w:rsidR="00E9594C" w:rsidRPr="005A6336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3.2, 4.1, 4.2, 4.3</w:t>
            </w: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localizare pe un suport cartografic dat şi descrierea unor elemente observabile (localităţi, monumente şi locuri de comemorare, locuri de bătălii etc.)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completarea unor hărţi tematice însoţite de legendă utilizând simboluri şi culori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analiză comparativă a faptelor istorice din perspectivă temporală şi spaţială în contexte diferite de comunicare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unei investigaţii asupra unor fapte/ procese istorice, din perspective multiple selectate pe criterii cronologice şi spaţiale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fişe de lectură după diverse surse scrise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repertorii de surse istorice pentru o anumită temă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dezbateri referitoare la un fapt/proces/personaj istoric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exprimarea argumentată a unor </w:t>
            </w:r>
            <w:r w:rsidRPr="00757C20">
              <w:rPr>
                <w:rFonts w:ascii="Times New Roman" w:hAnsi="Times New Roman" w:cs="Times New Roman"/>
              </w:rPr>
              <w:lastRenderedPageBreak/>
              <w:t>opinii, puncte de vedere, convingeri referitoare la un fapt/proces/personaj istoric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pentru înregistrarea referinţelor bibliografice în vederea realizării unor referate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fişe de lucru cu privire la activitatea de investigare a resurselor multimedia</w:t>
            </w:r>
          </w:p>
          <w:p w:rsidR="00E9594C" w:rsidRPr="00701AC8" w:rsidRDefault="00FF6472" w:rsidP="009E4CF1">
            <w:pPr>
              <w:jc w:val="left"/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metodelor nonformale (ex: „biblioteca vie”, „teatru-forum”, „cafeneaua publică”)</w:t>
            </w:r>
          </w:p>
        </w:tc>
        <w:tc>
          <w:tcPr>
            <w:tcW w:w="1559" w:type="dxa"/>
          </w:tcPr>
          <w:p w:rsidR="00701AC8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-conversația, explicația, discuția, brainstorming-ul, jocul de rol, învățarea prin descoperire, investigația, </w:t>
            </w:r>
          </w:p>
          <w:p w:rsidR="00E9594C" w:rsidRPr="005A6336" w:rsidRDefault="00701AC8" w:rsidP="00701AC8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Știu, Vreau să știu, Am învățat, FRISCO, </w:t>
            </w:r>
            <w:r w:rsidR="00E9594C">
              <w:rPr>
                <w:rFonts w:ascii="Times New Roman" w:hAnsi="Times New Roman" w:cs="Times New Roman"/>
                <w:sz w:val="24"/>
                <w:szCs w:val="24"/>
              </w:rPr>
              <w:t xml:space="preserve">diagrama Venn,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Teatru forum</w:t>
            </w:r>
          </w:p>
        </w:tc>
        <w:tc>
          <w:tcPr>
            <w:tcW w:w="1417" w:type="dxa"/>
          </w:tcPr>
          <w:p w:rsidR="00E9594C" w:rsidRPr="005A6336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-frontal, individual, lucrul în echipă sau pe perechi</w:t>
            </w:r>
          </w:p>
        </w:tc>
        <w:tc>
          <w:tcPr>
            <w:tcW w:w="1276" w:type="dxa"/>
          </w:tcPr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-manual 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 digital: AMII stati, AMII animat, AMII interactiv;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-sursele vizuale și audio;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E9594C" w:rsidRPr="005A6336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E9594C" w:rsidRPr="005A6336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F1" w:rsidRPr="005A6336" w:rsidTr="009E4CF1">
        <w:trPr>
          <w:cnfStyle w:val="000000100000"/>
          <w:trHeight w:val="70"/>
        </w:trPr>
        <w:tc>
          <w:tcPr>
            <w:cnfStyle w:val="001000000000"/>
            <w:tcW w:w="1384" w:type="dxa"/>
          </w:tcPr>
          <w:p w:rsidR="00E9594C" w:rsidRPr="005A6336" w:rsidRDefault="00E9594C" w:rsidP="00052F8F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Etnogeneza româneasc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ă</w:t>
            </w:r>
          </w:p>
        </w:tc>
        <w:tc>
          <w:tcPr>
            <w:tcW w:w="1559" w:type="dxa"/>
          </w:tcPr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Dacia romană. Romanizare. Creştinism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Aşezarea slavilor la sudul Dunării. Romanitatea orientală.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Poporul român – popor romanic.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Studiu de caz: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Surse istorice despre români la sfârşitul mileniului I</w:t>
            </w:r>
          </w:p>
        </w:tc>
        <w:tc>
          <w:tcPr>
            <w:tcW w:w="1701" w:type="dxa"/>
          </w:tcPr>
          <w:p w:rsidR="00E9594C" w:rsidRDefault="00E9594C" w:rsidP="00052F8F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1.1, 1.2, 2.1,</w:t>
            </w:r>
          </w:p>
          <w:p w:rsidR="00E9594C" w:rsidRDefault="00E9594C" w:rsidP="00052F8F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2.2, 3.1,</w:t>
            </w:r>
          </w:p>
          <w:p w:rsidR="00E9594C" w:rsidRPr="005A6336" w:rsidRDefault="00E9594C" w:rsidP="00052F8F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3.2, 4.1, 4.2, 4.3</w:t>
            </w: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lastRenderedPageBreak/>
              <w:t>- exerciţii de localizare pe un suport cartografic dat şi descrierea unor elemente observabile (localităţi, monumente şi locuri de comemorare, locuri de bătălii etc.)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analiză comparativă a faptelor istorice din perspectivă temporală şi spaţială în contexte diferite de comunicare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unei investigaţii asupra unor fapte/ procese istorice, din perspective multiple selectate pe criterii cronologice şi spaţiale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dezbateri referitoare la un fapt/proces/personaj istoric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exprimarea argumentată a unor opinii, puncte de vedere, convingeri referitoare la un fapt/proces/personaj istoric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realizarea de investigaţii în urma unor vizite tematice la diferite </w:t>
            </w:r>
            <w:r w:rsidRPr="00757C20">
              <w:rPr>
                <w:rFonts w:ascii="Times New Roman" w:hAnsi="Times New Roman" w:cs="Times New Roman"/>
              </w:rPr>
              <w:lastRenderedPageBreak/>
              <w:t>obiective de interes pentru înţelegerea diversităţii socio-culturale la nivel local, regional, naţional (lăcaşe de cult, muzee etc.)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prezentări/portofolii individuale sau pe grupe care să conţină fotografii, mărturii etc. care să surprindă diversitatea socio-culturală la nivel local/regional/naţional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fişe de lucru cu privire la activitatea de investigare a resurselor multimedia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organizarea unor dezbateri asupra unor situaţii sensibile care implică stereotipuri şi prejudecăţi folosind surse diverse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unor proiecte transdisciplinare cu privire la un eveniment/proces/personaj istoric folosind informaţii diverse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E9594C" w:rsidRPr="005A6336" w:rsidRDefault="00E9594C" w:rsidP="00052F8F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-conversația, explicația, discuția, brainstormin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g-ul, jocul de rol, învățarea prin descoperire, investigația, diagrama Venn</w:t>
            </w:r>
          </w:p>
        </w:tc>
        <w:tc>
          <w:tcPr>
            <w:tcW w:w="1417" w:type="dxa"/>
          </w:tcPr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-frontal, individual, lucrul în echipă sau 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 perechi</w:t>
            </w:r>
          </w:p>
        </w:tc>
        <w:tc>
          <w:tcPr>
            <w:tcW w:w="1276" w:type="dxa"/>
          </w:tcPr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-manual 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-manualul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digital: AMII stati, AMII animat, AMII interactiv;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-sursele vizuale și audio;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E9594C" w:rsidRPr="00CC6C9B" w:rsidRDefault="00E9594C" w:rsidP="00052F8F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84" w:type="dxa"/>
          </w:tcPr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-aprecieri globale și individuale;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-portofoliul 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elevului;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-jurnalul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învățare;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-prezentări digitale;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-fișa de observare sistematică a activității și comportamentului;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94C" w:rsidRPr="005A6336" w:rsidTr="009E4CF1">
        <w:trPr>
          <w:trHeight w:val="4456"/>
        </w:trPr>
        <w:tc>
          <w:tcPr>
            <w:cnfStyle w:val="001000000000"/>
            <w:tcW w:w="1384" w:type="dxa"/>
          </w:tcPr>
          <w:p w:rsidR="00E9594C" w:rsidRPr="005A6336" w:rsidRDefault="00E9594C" w:rsidP="00052F8F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Evul Mediu românesc</w:t>
            </w:r>
          </w:p>
        </w:tc>
        <w:tc>
          <w:tcPr>
            <w:tcW w:w="1559" w:type="dxa"/>
          </w:tcPr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Primele forme de organizare statală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Statele medievale în spaţiul românesc: Transilvania, Ţara Românească, Moldova, Dobrogea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Studiu de caz: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Diversitate etnică şi confesională în spaţiul românesc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Spaţiul românesc şi politica de cruciadă târzie de la Mircea cel Bătrân la Mihai Viteazul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Studii de caz: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Cetăţi medievale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 Biserica episcopală </w:t>
            </w: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 la Curtea de Argeş</w:t>
            </w:r>
          </w:p>
        </w:tc>
        <w:tc>
          <w:tcPr>
            <w:tcW w:w="1701" w:type="dxa"/>
          </w:tcPr>
          <w:p w:rsidR="00E9594C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lastRenderedPageBreak/>
              <w:t>1.1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594C" w:rsidRPr="00C532AC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594C" w:rsidRPr="005A6336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C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, 4.1, 4.2, 4.3</w:t>
            </w: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portofolii individuale/pe echipe care să cuprindă materiale grupate pe coordonate de timp şi spaţiu, pentru rezolvarea unor situaţii-problemă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localizare pe un suport cartografic dat şi descrierea unor elemente observabile (localităţi, monumente şi locuri de comemorare, locuri de bătălii etc.)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completarea unor hărţi tematice însoţite de legendă utilizând simboluri şi culori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analiză comparativă a faptelor istorice din perspectivă temporală şi spaţială în contexte diferite de comunicare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unei investigaţii asupra unor fapte/ procese istorice, din perspective multiple selectate pe criterii cronologice şi spaţiale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alcătuirea unor proiecte de grup care să prezinte tema „imaginii celuilalt” în diferite perioade </w:t>
            </w:r>
            <w:r w:rsidRPr="00757C20">
              <w:rPr>
                <w:rFonts w:ascii="Times New Roman" w:hAnsi="Times New Roman" w:cs="Times New Roman"/>
              </w:rPr>
              <w:lastRenderedPageBreak/>
              <w:t>istorice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fişe de lectură după diverse surse scrise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de referate care să valorifice informaţii oferite de surse diverse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unui discurs pe o temă de istorie pe baza informaţiilor oferite de surse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dezbateri referitoare la un fapt/proces/personaj istoric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exprimarea argumentată a unor opinii, puncte de vedere, convingeri referitoare la un fapt/proces/personaj istoric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prezentări care să valorifice experienţele istorice oferite de acţiunea personalităţilor/ grupurilor în contexte variate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lastRenderedPageBreak/>
              <w:t>- realizarea unor dezbateri pe probleme sensibile şi controversate</w:t>
            </w:r>
          </w:p>
          <w:p w:rsidR="0020166A" w:rsidRPr="00757C20" w:rsidRDefault="0020166A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reportaje despre acţiuni sau evenimente istorice folosind resurse multimedia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activităţi cu tematică socială prin utilizarea metodelor nonformale (ex: „biblioteca vie”, „teatru-forum”, „cafeneaua publică”)</w:t>
            </w:r>
          </w:p>
          <w:p w:rsidR="00E9594C" w:rsidRPr="0020166A" w:rsidRDefault="00FF6472" w:rsidP="0020166A">
            <w:pPr>
              <w:jc w:val="left"/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unor proiecte transdisciplinare cu privire la un eveniment/proces/personaj istoric folosind informaţii diverse</w:t>
            </w:r>
          </w:p>
        </w:tc>
        <w:tc>
          <w:tcPr>
            <w:tcW w:w="1559" w:type="dxa"/>
          </w:tcPr>
          <w:p w:rsidR="00E9594C" w:rsidRPr="005A6336" w:rsidRDefault="00E9594C" w:rsidP="0020166A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-conversația, explicația, discuția, brainstorming-ul, învățarea prin descoperire, </w:t>
            </w:r>
            <w:r w:rsidR="009E4CF1">
              <w:rPr>
                <w:rFonts w:ascii="Times New Roman" w:hAnsi="Times New Roman" w:cs="Times New Roman"/>
                <w:sz w:val="24"/>
                <w:szCs w:val="24"/>
              </w:rPr>
              <w:t>jocul de rol</w:t>
            </w:r>
            <w:r w:rsidR="009E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harta conceptuală, </w:t>
            </w:r>
            <w:r w:rsidR="0020166A" w:rsidRPr="005A6336">
              <w:rPr>
                <w:rFonts w:ascii="Times New Roman" w:hAnsi="Times New Roman" w:cs="Times New Roman"/>
                <w:sz w:val="24"/>
                <w:szCs w:val="24"/>
              </w:rPr>
              <w:t>interviul</w:t>
            </w:r>
            <w:r w:rsidR="0020166A">
              <w:rPr>
                <w:rFonts w:ascii="Times New Roman" w:hAnsi="Times New Roman" w:cs="Times New Roman"/>
                <w:sz w:val="24"/>
                <w:szCs w:val="24"/>
              </w:rPr>
              <w:t>, Pălăriile gânditoare</w:t>
            </w:r>
          </w:p>
        </w:tc>
        <w:tc>
          <w:tcPr>
            <w:tcW w:w="1417" w:type="dxa"/>
          </w:tcPr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-frontal, individual, lucrul în echipă sau pe perechi</w:t>
            </w:r>
          </w:p>
        </w:tc>
        <w:tc>
          <w:tcPr>
            <w:tcW w:w="1276" w:type="dxa"/>
          </w:tcPr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-manual 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 digital: AMII stati, AMII animat, AMII interactiv;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-sursele vizuale și audio;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E9594C" w:rsidRPr="00CC6C9B" w:rsidRDefault="00E9594C" w:rsidP="00052F8F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-aprecieri globale și individuale;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-portofoliul elevului;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-jurnalul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învățare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-prezentări digitale;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-fișa de observare sistematică a activității și comportamentului;</w:t>
            </w:r>
          </w:p>
          <w:p w:rsidR="00E9594C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autoevaluare;</w:t>
            </w:r>
          </w:p>
          <w:p w:rsidR="0020166A" w:rsidRPr="005A6336" w:rsidRDefault="0020166A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</w:p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9594C" w:rsidRPr="005A6336" w:rsidRDefault="00E9594C" w:rsidP="00052F8F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F1" w:rsidRPr="005A6336" w:rsidTr="009E4CF1">
        <w:trPr>
          <w:cnfStyle w:val="000000100000"/>
          <w:trHeight w:val="193"/>
        </w:trPr>
        <w:tc>
          <w:tcPr>
            <w:cnfStyle w:val="001000000000"/>
            <w:tcW w:w="1384" w:type="dxa"/>
          </w:tcPr>
          <w:p w:rsidR="00CC6C9B" w:rsidRPr="005A6336" w:rsidRDefault="00CC6C9B" w:rsidP="005A633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Modernitatea timpurie</w:t>
            </w:r>
          </w:p>
        </w:tc>
        <w:tc>
          <w:tcPr>
            <w:tcW w:w="1559" w:type="dxa"/>
          </w:tcPr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Constantin Brâncoveanu. Dimitrie Cantemir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Iluminism şi reformism: Transilvania sub Habsburgi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Secolul fanariot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Studii de caz:</w:t>
            </w:r>
          </w:p>
          <w:p w:rsidR="00CC6C9B" w:rsidRPr="005A6336" w:rsidRDefault="00CC6C9B" w:rsidP="005A6336">
            <w:pPr>
              <w:autoSpaceDE w:val="0"/>
              <w:autoSpaceDN w:val="0"/>
              <w:adjustRightInd w:val="0"/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Şcoala Ardeleană. Supplex Libellus Valachorum</w:t>
            </w:r>
          </w:p>
        </w:tc>
        <w:tc>
          <w:tcPr>
            <w:tcW w:w="1701" w:type="dxa"/>
          </w:tcPr>
          <w:p w:rsidR="00CC6C9B" w:rsidRDefault="00CC6C9B" w:rsidP="008A6A0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lastRenderedPageBreak/>
              <w:t>1.1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C6C9B" w:rsidRPr="00C532AC" w:rsidRDefault="00CC6C9B" w:rsidP="008A6A0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C6C9B" w:rsidRPr="005A6336" w:rsidRDefault="00CC6C9B" w:rsidP="008A6A0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C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, 4.1, 4.2, 4.3</w:t>
            </w: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localizare pe un suport cartografic dat şi descrierea unor elemente observabile (localităţi, monumente şi locuri de comemorare, locuri de bătălii etc.)</w:t>
            </w:r>
          </w:p>
          <w:p w:rsidR="00FF6472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exerciţii de analiză comparativă a faptelor istorice din perspectivă </w:t>
            </w:r>
            <w:r w:rsidRPr="00757C20">
              <w:rPr>
                <w:rFonts w:ascii="Times New Roman" w:hAnsi="Times New Roman" w:cs="Times New Roman"/>
              </w:rPr>
              <w:lastRenderedPageBreak/>
              <w:t>temporală şi spaţială în contexte diferite de comunicare</w:t>
            </w:r>
          </w:p>
          <w:p w:rsidR="0020166A" w:rsidRPr="00757C20" w:rsidRDefault="0020166A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completarea unor hărţi tematice însoţite de legendă utilizând simboluri şi culori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proiecte de grup care să prezinte tema „imaginii celuilalt” în diferite perioade istorice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fişe de lectură după diverse surse scrise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unui discurs pe o temă de istorie pe baza informaţiilor oferite de surse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unor eseuri tematice argumentative referitoare la un fapt istoric, prin folosirea informaţiilor din diferite surse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dezbateri referitoare la un fapt/proces/personaj istoric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exprimarea argumentată a unor opinii, puncte de vedere, convingeri referitoare la un fapt/proces/personaj istoric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utilizarea instrumentelor de lucru/informare (exemplu: dicţionare, culegeri de documente, enciclopedii, media, memorii etc.) </w:t>
            </w:r>
            <w:r w:rsidRPr="00757C20">
              <w:rPr>
                <w:rFonts w:ascii="Times New Roman" w:hAnsi="Times New Roman" w:cs="Times New Roman"/>
              </w:rPr>
              <w:lastRenderedPageBreak/>
              <w:t>pentru emiterea de judecăţi de valoare asupra contribuţiei personalităţilor/grupurilor în istorie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prezentări care să valorifice experienţele istorice oferite de acţiunea personalităţilor/ grupurilor în contexte variate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dezbateri pe probleme sensibile şi controversate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pentru înregistrarea referinţelor bibliografice în vederea realizării unor referate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realizarea de prezentări/portofolii individuale sau pe grupe care să conţină fotografii, mărturii etc. care să surprindă diversitatea socio-culturală la nivel </w:t>
            </w:r>
            <w:r w:rsidRPr="00757C20">
              <w:rPr>
                <w:rFonts w:ascii="Times New Roman" w:hAnsi="Times New Roman" w:cs="Times New Roman"/>
              </w:rPr>
              <w:lastRenderedPageBreak/>
              <w:t>local/regional/naţional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planului unor investigaţii/cercetări prin constituirea unui grup de discuţii pe o reţea de socializare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activităţi cu tematică socială prin utilizarea metodelor nonformale (ex: „biblioteca vie”, „teatru-forum”, „cafeneaua publică”)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organizarea unor dezbateri asupra unor situaţii sensibile care implică stereotipuri şi prejudecăţi folosind surse diverse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unor proiecte transdisciplinare cu privire la un eveniment/proces/personaj istoric folosind informaţii diverse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unui afiş/poster cu privire la respectarea drepturilor omului</w:t>
            </w:r>
          </w:p>
          <w:p w:rsidR="00CC6C9B" w:rsidRPr="009E4CF1" w:rsidRDefault="00FF6472" w:rsidP="009E4CF1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proiecte individuale/ de grup care să prezinte tema „imaginii celuilalt”</w:t>
            </w:r>
          </w:p>
        </w:tc>
        <w:tc>
          <w:tcPr>
            <w:tcW w:w="1559" w:type="dxa"/>
          </w:tcPr>
          <w:p w:rsidR="00CC6C9B" w:rsidRPr="005A6336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-conversația, explicația, discuția, brainstorming-ul, învățarea prin descoperire, organizator grafic, investigația, jocul de rol</w:t>
            </w:r>
            <w:r w:rsidR="0020166A">
              <w:rPr>
                <w:rFonts w:ascii="Times New Roman" w:hAnsi="Times New Roman" w:cs="Times New Roman"/>
                <w:sz w:val="24"/>
                <w:szCs w:val="24"/>
              </w:rPr>
              <w:t>. Tehnica 3-2-</w:t>
            </w:r>
            <w:r w:rsidR="0020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</w:p>
        </w:tc>
        <w:tc>
          <w:tcPr>
            <w:tcW w:w="1417" w:type="dxa"/>
          </w:tcPr>
          <w:p w:rsidR="00CC6C9B" w:rsidRPr="005A6336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-frontal, individual, lucrul în echipă sau pe perechi</w:t>
            </w:r>
          </w:p>
          <w:p w:rsidR="00CC6C9B" w:rsidRPr="005A6336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-manual 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 digital: AMII stati, AMII animat, AMII interactiv;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-sursele 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vizuale și audio;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C6C9B" w:rsidRPr="00CC6C9B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84" w:type="dxa"/>
          </w:tcPr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-aprecieri globale și individuale;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-portofoliul elevului;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-jurnalul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învățare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-prezentări digitale;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-fișa de observare sistematică </w:t>
            </w: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activității și comportamentului;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-autoevaluare;</w:t>
            </w:r>
          </w:p>
        </w:tc>
        <w:tc>
          <w:tcPr>
            <w:tcW w:w="992" w:type="dxa"/>
            <w:gridSpan w:val="2"/>
          </w:tcPr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94C" w:rsidRPr="005A6336" w:rsidTr="009E4CF1">
        <w:trPr>
          <w:trHeight w:val="2461"/>
        </w:trPr>
        <w:tc>
          <w:tcPr>
            <w:cnfStyle w:val="001000000000"/>
            <w:tcW w:w="1384" w:type="dxa"/>
          </w:tcPr>
          <w:p w:rsidR="00E9594C" w:rsidRPr="005A6336" w:rsidRDefault="00E9594C" w:rsidP="005A633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Lumea românească până la jumătatea secolului al XIX-lea</w:t>
            </w:r>
          </w:p>
        </w:tc>
        <w:tc>
          <w:tcPr>
            <w:tcW w:w="1559" w:type="dxa"/>
          </w:tcPr>
          <w:p w:rsidR="00E9594C" w:rsidRPr="005A6336" w:rsidRDefault="00E9594C" w:rsidP="005A6336">
            <w:pPr>
              <w:autoSpaceDE w:val="0"/>
              <w:autoSpaceDN w:val="0"/>
              <w:adjustRightInd w:val="0"/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Românii între Orient şi Occident. Conservatorism şi modernizare</w:t>
            </w:r>
          </w:p>
          <w:p w:rsidR="00E9594C" w:rsidRPr="005A6336" w:rsidRDefault="00E9594C" w:rsidP="005A6336">
            <w:pPr>
              <w:autoSpaceDE w:val="0"/>
              <w:autoSpaceDN w:val="0"/>
              <w:adjustRightInd w:val="0"/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Studii de caz:</w:t>
            </w:r>
          </w:p>
          <w:p w:rsidR="00E9594C" w:rsidRPr="005A6336" w:rsidRDefault="00E9594C" w:rsidP="005A6336">
            <w:pPr>
              <w:autoSpaceDE w:val="0"/>
              <w:autoSpaceDN w:val="0"/>
              <w:adjustRightInd w:val="0"/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Tudor Vladimirescu</w:t>
            </w:r>
          </w:p>
          <w:p w:rsidR="00E9594C" w:rsidRPr="005A6336" w:rsidRDefault="00E9594C" w:rsidP="005A6336">
            <w:pPr>
              <w:autoSpaceDE w:val="0"/>
              <w:autoSpaceDN w:val="0"/>
              <w:adjustRightInd w:val="0"/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Generaţia paşoptistă. Programe şi consecinţe ale revoluţiei</w:t>
            </w:r>
          </w:p>
          <w:p w:rsidR="00E9594C" w:rsidRPr="005A6336" w:rsidRDefault="00E9594C" w:rsidP="005A6336">
            <w:pPr>
              <w:autoSpaceDE w:val="0"/>
              <w:autoSpaceDN w:val="0"/>
              <w:adjustRightInd w:val="0"/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Rromii - de la robie la emancipare</w:t>
            </w:r>
          </w:p>
        </w:tc>
        <w:tc>
          <w:tcPr>
            <w:tcW w:w="1701" w:type="dxa"/>
          </w:tcPr>
          <w:p w:rsidR="00E9594C" w:rsidRDefault="00E9594C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594C" w:rsidRPr="00C532AC" w:rsidRDefault="00E9594C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594C" w:rsidRPr="005A6336" w:rsidRDefault="00E9594C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C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, 4.1, 4.2, 4.3</w:t>
            </w: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localizare pe un suport cartografic dat şi descrierea unor elemente observabile (localităţi, monumente şi locuri de comemorare, locuri de bătălii etc.)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completarea unor hărţi tematice însoţite de legendă utilizând simboluri şi culori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analiză comparativă a faptelor istorice din perspectivă temporală şi spaţială în contexte diferite de comunicare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proiecte de grup care să prezinte tema „imaginii celuilalt” în diferite perioade istorice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fişe de lectură după diverse surse scrise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dezbateri referitoare la un fapt/proces/personaj istoric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exprimarea argumentată a unor opinii, puncte de vedere, convingeri referitoare la un fapt/proces/personaj istoric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utilizarea instrumentelor de </w:t>
            </w:r>
            <w:r w:rsidRPr="00757C20">
              <w:rPr>
                <w:rFonts w:ascii="Times New Roman" w:hAnsi="Times New Roman" w:cs="Times New Roman"/>
              </w:rPr>
              <w:lastRenderedPageBreak/>
              <w:t>lucru/informare (exemplu: dicţionare, culegeri de documente, enciclopedii, media, memorii etc.) pentru emiterea de judecăţi de valoare asupra contribuţiei personalităţilor/grupurilor în istorie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prezentări care să valorifice experienţele istorice oferite de acţiunea personalităţilor/ grupurilor în contexte variate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dezbateri pe probleme sensibile şi controversate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fişe de lucru cu privire la activitatea de investigare a resurselor multimedia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organizarea unor dezbateri asupra unor situaţii sensibile care implică stereotipuri şi prejudecăţi folosind surse diverse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elaborarea unor proiecte transdisciplinare cu privire la un eveniment/proces/personaj istoric </w:t>
            </w:r>
            <w:r w:rsidRPr="00757C20">
              <w:rPr>
                <w:rFonts w:ascii="Times New Roman" w:hAnsi="Times New Roman" w:cs="Times New Roman"/>
              </w:rPr>
              <w:lastRenderedPageBreak/>
              <w:t>folosind informaţii diverse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unui afiş/poster cu privire la respectarea drepturilor omului</w:t>
            </w:r>
          </w:p>
          <w:p w:rsidR="00E9594C" w:rsidRPr="009E4CF1" w:rsidRDefault="00FF6472" w:rsidP="009E4CF1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proiecte individuale/ de grup care să prezinte tema „imaginii celuilalt”</w:t>
            </w:r>
          </w:p>
        </w:tc>
        <w:tc>
          <w:tcPr>
            <w:tcW w:w="1559" w:type="dxa"/>
          </w:tcPr>
          <w:p w:rsidR="00E9594C" w:rsidRPr="005A6336" w:rsidRDefault="00E9594C" w:rsidP="0020166A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-conversația, explicația, discuția, brainstorming-ul, învățarea prin descoperire</w:t>
            </w:r>
          </w:p>
        </w:tc>
        <w:tc>
          <w:tcPr>
            <w:tcW w:w="1417" w:type="dxa"/>
          </w:tcPr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-frontal, individual, lucrul în echipă sau pe perechi</w:t>
            </w:r>
          </w:p>
        </w:tc>
        <w:tc>
          <w:tcPr>
            <w:tcW w:w="1276" w:type="dxa"/>
          </w:tcPr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-manual 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 digital: AMII stati, AMII animat, AMII interactiv;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-sursele vizuale și audio;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E9594C" w:rsidRPr="00CC6C9B" w:rsidRDefault="00E9594C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-aprecieri globale și individuale;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-portofoliul elevului;</w:t>
            </w:r>
          </w:p>
          <w:p w:rsidR="00E9594C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-jurnalul de învățare;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-prezentări digitale;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-fișa de observare sistematică a activității și comportamentului</w:t>
            </w:r>
          </w:p>
        </w:tc>
        <w:tc>
          <w:tcPr>
            <w:tcW w:w="992" w:type="dxa"/>
            <w:gridSpan w:val="2"/>
          </w:tcPr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F1" w:rsidRPr="005A6336" w:rsidTr="009E4CF1">
        <w:trPr>
          <w:cnfStyle w:val="000000100000"/>
          <w:trHeight w:val="1337"/>
        </w:trPr>
        <w:tc>
          <w:tcPr>
            <w:cnfStyle w:val="001000000000"/>
            <w:tcW w:w="1384" w:type="dxa"/>
          </w:tcPr>
          <w:p w:rsidR="00E9594C" w:rsidRPr="005A6336" w:rsidRDefault="00E9594C" w:rsidP="00052F8F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România modernă</w:t>
            </w:r>
          </w:p>
        </w:tc>
        <w:tc>
          <w:tcPr>
            <w:tcW w:w="1559" w:type="dxa"/>
          </w:tcPr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Formarea statului român modern: domnia lui Alexandru Ioan Cuza;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Regatul României – Carol I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Studii de caz: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Constituţia din 1866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Războiul de Independenţă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Opţiuni politice în România modernă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Cultura în spaţiul românesc</w:t>
            </w:r>
          </w:p>
        </w:tc>
        <w:tc>
          <w:tcPr>
            <w:tcW w:w="1701" w:type="dxa"/>
          </w:tcPr>
          <w:p w:rsidR="00E9594C" w:rsidRDefault="00E9594C" w:rsidP="00052F8F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594C" w:rsidRPr="00C532AC" w:rsidRDefault="00E9594C" w:rsidP="00052F8F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C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, 4.1, 4.2, 4.3</w:t>
            </w: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portofolii individuale/pe echipe care să cuprindă materiale grupate pe coordonate de timp şi spaţiu, pentru rezolvarea unor situaţii-problemă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analiză comparativă a faptelor istorice din perspectivă temporală şi spaţială în contexte diferite de comunicare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unei investigaţii asupra unor fapte/ procese istorice, din perspective multiple selectate pe criterii cronologice şi spaţiale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alcătuirea unor proiecte de grup care să prezinte tema „imaginii celuilalt” în diferite perioade </w:t>
            </w:r>
            <w:r w:rsidRPr="00757C20">
              <w:rPr>
                <w:rFonts w:ascii="Times New Roman" w:hAnsi="Times New Roman" w:cs="Times New Roman"/>
              </w:rPr>
              <w:lastRenderedPageBreak/>
              <w:t>istorice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fişe de lectură după diverse surse scrise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de referate care să valorifice informaţii oferite de surse diverse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repertorii de surse istorice pentru o anumită temă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unui discurs pe o temă de istorie pe baza informaţiilor oferite de surse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dezbateri referitoare la un fapt/proces/personaj istoric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exprimarea argumentată a unor opinii, puncte de vedere, convingeri referitoare la un fapt/proces/personaj istoric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realizarea de prezentări care să valorifice experienţele istorice </w:t>
            </w:r>
            <w:r w:rsidRPr="00757C20">
              <w:rPr>
                <w:rFonts w:ascii="Times New Roman" w:hAnsi="Times New Roman" w:cs="Times New Roman"/>
              </w:rPr>
              <w:lastRenderedPageBreak/>
              <w:t>oferite de acţiunea personalităţilor/ grupurilor în contexte variate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dezbateri pe probleme sensibile şi controversate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afişe tematice, benzi desenate etc. şi valorificarea conţinutului acestora prin activităţi de tip turul galeriei etc.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pentru înregistrarea referinţelor bibliografice în vederea realizării unor referate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realizarea planului unor investigaţii/cercetări prin constituirea unui grup de discuţii </w:t>
            </w:r>
            <w:r w:rsidRPr="00757C20">
              <w:rPr>
                <w:rFonts w:ascii="Times New Roman" w:hAnsi="Times New Roman" w:cs="Times New Roman"/>
              </w:rPr>
              <w:lastRenderedPageBreak/>
              <w:t>pe o reţea de socializare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reportaje despre acţiuni sau persoane contemporane cu evenimente istorice folosind resurse multimedia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activităţi cu tematică socială prin utilizarea metodelor nonformale (ex: „biblioteca vie”, „teatru-forum”, „cafeneaua publică”)</w:t>
            </w:r>
          </w:p>
          <w:p w:rsidR="00FF6472" w:rsidRPr="00757C20" w:rsidRDefault="00FF6472" w:rsidP="00FF6472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organizarea unor dezbateri asupra unor situaţii sensibile care implică stereotipuri şi prejudecăţi folosind surse diverse</w:t>
            </w:r>
          </w:p>
          <w:p w:rsidR="00E9594C" w:rsidRPr="009E4CF1" w:rsidRDefault="00FF6472" w:rsidP="009E4CF1">
            <w:pPr>
              <w:cnfStyle w:val="0000001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unor proiecte transdisciplinare cu privire la un eveniment/proces/personaj istoric folosind informaţii diverse</w:t>
            </w:r>
          </w:p>
        </w:tc>
        <w:tc>
          <w:tcPr>
            <w:tcW w:w="1559" w:type="dxa"/>
          </w:tcPr>
          <w:p w:rsidR="00E9594C" w:rsidRDefault="00B630DF" w:rsidP="00B630D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-conversația, explicația, discuția, brainstorming-ul, învățarea prin descoperire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DF" w:rsidRPr="005A6336" w:rsidRDefault="00B630DF" w:rsidP="00B630DF">
            <w:pPr>
              <w:spacing w:after="0" w:line="240" w:lineRule="auto"/>
              <w:jc w:val="left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Teatru forum, SINELG, Cafeneaua istorica</w:t>
            </w:r>
          </w:p>
        </w:tc>
        <w:tc>
          <w:tcPr>
            <w:tcW w:w="1417" w:type="dxa"/>
          </w:tcPr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frontal, individual, în perechi</w:t>
            </w:r>
          </w:p>
        </w:tc>
        <w:tc>
          <w:tcPr>
            <w:tcW w:w="1276" w:type="dxa"/>
          </w:tcPr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-manual 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 digital: AMII stati, AMII animat, AMII interactiv;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-sursele vizuale și audio;</w:t>
            </w:r>
          </w:p>
          <w:p w:rsidR="009E4CF1" w:rsidRPr="005A6336" w:rsidRDefault="009E4CF1" w:rsidP="009E4CF1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E9594C" w:rsidRPr="00CC6C9B" w:rsidRDefault="00E9594C" w:rsidP="00052F8F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:rsidR="00E9594C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-jurnalul de învățare;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3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Turul galeriei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3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Fișa de observare sistematică a activității și a  comportamentului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E9594C" w:rsidRPr="005A6336" w:rsidRDefault="00B630DF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Proiect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Autoe</w:t>
            </w:r>
            <w:r w:rsidRPr="005A63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valuare</w:t>
            </w:r>
          </w:p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9594C" w:rsidRPr="005A6336" w:rsidRDefault="00E9594C" w:rsidP="00052F8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94C" w:rsidRPr="005A6336" w:rsidTr="009E4CF1">
        <w:trPr>
          <w:trHeight w:val="6005"/>
        </w:trPr>
        <w:tc>
          <w:tcPr>
            <w:cnfStyle w:val="001000000000"/>
            <w:tcW w:w="1384" w:type="dxa"/>
          </w:tcPr>
          <w:p w:rsidR="00E9594C" w:rsidRPr="005A6336" w:rsidRDefault="00E9594C" w:rsidP="005A6336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România secolelor XX-XXI</w:t>
            </w:r>
          </w:p>
        </w:tc>
        <w:tc>
          <w:tcPr>
            <w:tcW w:w="1559" w:type="dxa"/>
          </w:tcPr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România şi Primul Război Mondial. Marea Unire din 1918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România interbelică. Economie şi societate – lumea urbană şi lumea rurală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Studii de caz: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Oraşul: arhitectură modernă şi tradiţii rurale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Minorităţile naţionale în România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Constituţiile din perioada interbelică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Idei politice în lumea românească interbelică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 Monarhia după Primul Război </w:t>
            </w: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Mondial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România în Al Doilea Război Mondial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Studiu de caz: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Holocaustul în România: evreii şi rromii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România – stat comunist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Studii de caz: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Rezistenţa anticomunistă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Viaţa cotidiană în perioada regimului comunist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Manipulare şi propagandă. Omul nou. Consecinţe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Epoca Nicolae Ceauşescu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România în contextul </w:t>
            </w: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Războiului Rece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Regimul politic democratic din 1989 până azi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Studiu de caz: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 Constituţia României din 1991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b/>
                <w:sz w:val="24"/>
                <w:szCs w:val="24"/>
              </w:rPr>
              <w:t>- Integrarea euro-atlantică a României</w:t>
            </w:r>
          </w:p>
        </w:tc>
        <w:tc>
          <w:tcPr>
            <w:tcW w:w="1701" w:type="dxa"/>
          </w:tcPr>
          <w:p w:rsidR="00E9594C" w:rsidRDefault="00E9594C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lastRenderedPageBreak/>
              <w:t>1.1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594C" w:rsidRPr="00C532AC" w:rsidRDefault="00E9594C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C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, 4.1, 4.2, 4.3</w:t>
            </w:r>
          </w:p>
        </w:tc>
        <w:tc>
          <w:tcPr>
            <w:tcW w:w="3261" w:type="dxa"/>
          </w:tcPr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precizarea timpului şi a spaţiului identificate în texte la prima vedere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portofolii individuale/pe echipe care să cuprindă materiale grupate pe coordonate de timp şi spaţiu, pentru rezolvarea unor situaţii-problemă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localizare pe un suport cartografic dat şi descrierea unor elemente observabile (localităţi, monumente şi locuri de comemorare, locuri de bătălii etc.)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completarea unor hărţi tematice însoţite de legendă utilizând simboluri şi culori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exerciţii de analiză comparativă a faptelor istorice din perspectivă temporală şi spaţială în contexte diferite de comunicare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unei investigaţii asupra unor fapte/ procese istorice, din perspective multiple selectate pe criterii cronologice şi spaţiale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alcătuirea unor proiecte de grup care să prezinte tema „imaginii celuilalt” în diferite perioade </w:t>
            </w:r>
            <w:r w:rsidRPr="00757C20">
              <w:rPr>
                <w:rFonts w:ascii="Times New Roman" w:hAnsi="Times New Roman" w:cs="Times New Roman"/>
              </w:rPr>
              <w:lastRenderedPageBreak/>
              <w:t>istorice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fişe de lectură după diverse surse scrise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de referate care să valorifice informaţii oferite de surse diverse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repertorii de surse istorice pentru o anumită temă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unui discurs pe o temă de istorie pe baza informaţiilor oferite de surse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unor eseuri tematice argumentative referitoare la un fapt istoric, prin folosirea informaţiilor din diferite surse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dezbateri referitoare la un fapt/proces/personaj istoric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exprimarea argumentată a unor opinii, puncte de vedere, convingeri referitoare la un fapt/proces/personaj istoric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utilizarea instrumentelor de lucru/informare (exemplu: dicţionare, culegeri de documente, enciclopedii, media, memorii etc.) pentru emiterea de judecăţi de valoare asupra contribuţiei </w:t>
            </w:r>
            <w:r w:rsidRPr="00757C20">
              <w:rPr>
                <w:rFonts w:ascii="Times New Roman" w:hAnsi="Times New Roman" w:cs="Times New Roman"/>
              </w:rPr>
              <w:lastRenderedPageBreak/>
              <w:t>personalităţilor/grupurilor în istorie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prezentări care să valorifice experienţele istorice oferite de acţiunea personalităţilor/ grupurilor în contexte variate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dezbateri pe probleme sensibile şi controversate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afişe tematice, benzi desenate etc. şi valorificarea conţinutului acestora prin activităţi de tip turul galeriei etc.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utilizarea instrumentelor de lucru/informare pentru înregistrarea referinţelor bibliografice în vederea realizării unor referate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realizarea de prezentări/portofolii individuale sau pe grupe care să conţină fotografii, mărturii etc. care să </w:t>
            </w:r>
            <w:r w:rsidRPr="00757C20">
              <w:rPr>
                <w:rFonts w:ascii="Times New Roman" w:hAnsi="Times New Roman" w:cs="Times New Roman"/>
              </w:rPr>
              <w:lastRenderedPageBreak/>
              <w:t>surprindă diversitatea socio-culturală la nivel local/regional/naţional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proiecte pentru dezvoltarea comunităţii locale/naţionale valorificând diversitatea etnică, religioasă, culturală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unei baze de date digitale (surse, fotografii, înregistrări video şi audio) - portofoliu digital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planului unor investigaţii/cercetări prin constituirea unui grup de discuţii pe o reţea de socializare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reportaje despre acţiuni sau persoane contemporane cu evenimente istorice folosind resurse multimedia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unor fişe de lucru cu privire la activitatea de investigare a resurselor multimedia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unor proiecte de istorie familială/locală valorificând resursele oferite de istoria orală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 xml:space="preserve">- realizarea de activităţi cu </w:t>
            </w:r>
            <w:r w:rsidRPr="00757C20">
              <w:rPr>
                <w:rFonts w:ascii="Times New Roman" w:hAnsi="Times New Roman" w:cs="Times New Roman"/>
              </w:rPr>
              <w:lastRenderedPageBreak/>
              <w:t>tematică socială prin utilizarea metodelor nonformale (ex: „biblioteca vie”, „teatru-forum”, „cafeneaua publică”)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organizarea unor dezbateri asupra unor situaţii sensibile care implică stereotipuri şi prejudecăţi folosind surse diverse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elaborarea unor proiecte transdisciplinare cu privire la un eveniment/proces/personaj istoric folosind informaţii diverse</w:t>
            </w:r>
          </w:p>
          <w:p w:rsidR="00FF6472" w:rsidRPr="00757C20" w:rsidRDefault="00FF6472" w:rsidP="00FF6472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realizarea unui afiş/poster cu privire la respectarea drepturilor omului</w:t>
            </w:r>
          </w:p>
          <w:p w:rsidR="00E9594C" w:rsidRPr="009E4CF1" w:rsidRDefault="00FF6472" w:rsidP="009E4CF1">
            <w:pPr>
              <w:cnfStyle w:val="000000000000"/>
              <w:rPr>
                <w:rFonts w:ascii="Times New Roman" w:hAnsi="Times New Roman" w:cs="Times New Roman"/>
              </w:rPr>
            </w:pPr>
            <w:r w:rsidRPr="00757C20">
              <w:rPr>
                <w:rFonts w:ascii="Times New Roman" w:hAnsi="Times New Roman" w:cs="Times New Roman"/>
              </w:rPr>
              <w:t>- alcătuirea unor proiecte individuale/ de grup care să prezinte tema „imaginii celuilalt”</w:t>
            </w:r>
          </w:p>
        </w:tc>
        <w:tc>
          <w:tcPr>
            <w:tcW w:w="1559" w:type="dxa"/>
          </w:tcPr>
          <w:p w:rsidR="00E9594C" w:rsidRPr="005A6336" w:rsidRDefault="00B630DF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-conversația, explicația, discuția, brainstorming-ul, învățarea prin descoperire, Teatru forum, Metoda cadranelor, Biblioteca vie, Floarea de lotus, Cafeneaua publică</w:t>
            </w:r>
            <w:r w:rsidR="009E4CF1">
              <w:rPr>
                <w:rFonts w:ascii="Times New Roman" w:hAnsi="Times New Roman" w:cs="Times New Roman"/>
                <w:sz w:val="24"/>
                <w:szCs w:val="24"/>
              </w:rPr>
              <w:t>, jocul de rol</w:t>
            </w:r>
            <w:r w:rsidR="009E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E4CF1" w:rsidRPr="009E4CF1">
              <w:rPr>
                <w:rFonts w:ascii="Times New Roman" w:hAnsi="Times New Roman" w:cs="Times New Roman"/>
                <w:sz w:val="24"/>
                <w:szCs w:val="24"/>
              </w:rPr>
              <w:t>Acvariul cu perspective multiple, TRAF, Inteligențele multiple</w:t>
            </w:r>
          </w:p>
        </w:tc>
        <w:tc>
          <w:tcPr>
            <w:tcW w:w="1417" w:type="dxa"/>
          </w:tcPr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 xml:space="preserve">-manual 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(Editura LITERA);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 digital: AMII stati, AMII animat, AMII interactiv;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-sursele vizuale și audio;</w:t>
            </w:r>
          </w:p>
          <w:p w:rsidR="009E4CF1" w:rsidRPr="005A6336" w:rsidRDefault="009E4CF1" w:rsidP="009E4CF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sz w:val="24"/>
                <w:szCs w:val="24"/>
              </w:rPr>
              <w:t>-biblioteca virtuală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9594C" w:rsidRPr="005A6336" w:rsidRDefault="00E9594C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frontal, individual, în perechi </w:t>
            </w:r>
          </w:p>
        </w:tc>
        <w:tc>
          <w:tcPr>
            <w:tcW w:w="1026" w:type="dxa"/>
          </w:tcPr>
          <w:p w:rsidR="00E9594C" w:rsidRPr="00CC6C9B" w:rsidRDefault="00E9594C" w:rsidP="005A6336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9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26" w:type="dxa"/>
            <w:gridSpan w:val="2"/>
          </w:tcPr>
          <w:p w:rsidR="00E9594C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-jurnalul de învățare;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  <w:p w:rsidR="00E9594C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Fișa de observare sistematică a activității și a  comportamentului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5A63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Autoevaluare</w:t>
            </w:r>
          </w:p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94C" w:rsidRPr="005A6336" w:rsidRDefault="00E9594C" w:rsidP="005A633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C9B" w:rsidRPr="005A6336" w:rsidTr="009E4CF1">
        <w:trPr>
          <w:cnfStyle w:val="000000100000"/>
          <w:trHeight w:val="2484"/>
        </w:trPr>
        <w:tc>
          <w:tcPr>
            <w:cnfStyle w:val="001000000000"/>
            <w:tcW w:w="1384" w:type="dxa"/>
          </w:tcPr>
          <w:p w:rsidR="00CC6C9B" w:rsidRPr="005A6336" w:rsidRDefault="00CC6C9B" w:rsidP="005A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Recapitulare și evaluare - modul</w:t>
            </w:r>
          </w:p>
        </w:tc>
        <w:tc>
          <w:tcPr>
            <w:tcW w:w="1559" w:type="dxa"/>
          </w:tcPr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Recapitulare și evaluare - modul</w:t>
            </w:r>
          </w:p>
        </w:tc>
        <w:tc>
          <w:tcPr>
            <w:tcW w:w="1701" w:type="dxa"/>
          </w:tcPr>
          <w:p w:rsidR="00CC6C9B" w:rsidRDefault="00CC6C9B" w:rsidP="00CC6C9B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C6C9B" w:rsidRPr="00C532AC" w:rsidRDefault="00CC6C9B" w:rsidP="00CC6C9B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532AC">
              <w:rPr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32AC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C6C9B" w:rsidRPr="005A6336" w:rsidRDefault="00CC6C9B" w:rsidP="00CC6C9B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2AC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, 4.1, 4.2, 4.3</w:t>
            </w:r>
          </w:p>
        </w:tc>
        <w:tc>
          <w:tcPr>
            <w:tcW w:w="3261" w:type="dxa"/>
          </w:tcPr>
          <w:p w:rsidR="00611DDA" w:rsidRPr="00757C20" w:rsidRDefault="00B630DF" w:rsidP="00611DDA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Portofoliul, Proiectul, Test de evaluare</w:t>
            </w:r>
          </w:p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C9B" w:rsidRPr="005A6336" w:rsidRDefault="00CC6C9B" w:rsidP="005A6336">
            <w:pPr>
              <w:spacing w:after="0" w:line="240" w:lineRule="auto"/>
              <w:ind w:right="210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C9B" w:rsidRPr="005A6336" w:rsidRDefault="00B630DF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A6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Manualul digital;</w:t>
            </w:r>
          </w:p>
        </w:tc>
        <w:tc>
          <w:tcPr>
            <w:tcW w:w="1276" w:type="dxa"/>
          </w:tcPr>
          <w:p w:rsidR="00CC6C9B" w:rsidRPr="005A6336" w:rsidRDefault="00B630DF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Grupe, individual</w:t>
            </w:r>
          </w:p>
        </w:tc>
        <w:tc>
          <w:tcPr>
            <w:tcW w:w="1026" w:type="dxa"/>
          </w:tcPr>
          <w:p w:rsidR="00CC6C9B" w:rsidRPr="00E9594C" w:rsidRDefault="00CC6C9B" w:rsidP="005A6336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gridSpan w:val="2"/>
          </w:tcPr>
          <w:p w:rsidR="00B630DF" w:rsidRDefault="00B630DF" w:rsidP="00B630D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A63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Fișa de observare sistematică a activității și a comportamentului </w:t>
            </w:r>
          </w:p>
          <w:p w:rsidR="00B630DF" w:rsidRDefault="00B630DF" w:rsidP="00B630DF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Proiect</w:t>
            </w:r>
          </w:p>
          <w:p w:rsidR="00CC6C9B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C9B" w:rsidRPr="005A6336" w:rsidRDefault="00CC6C9B" w:rsidP="005A6336">
            <w:pPr>
              <w:spacing w:after="0"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336" w:rsidRPr="005A6336" w:rsidRDefault="005A6336" w:rsidP="005A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336" w:rsidRPr="005A6336" w:rsidRDefault="005A6336" w:rsidP="005A6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336" w:rsidRPr="005A6336" w:rsidRDefault="005A6336" w:rsidP="005A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582" w:rsidRPr="005A6336" w:rsidRDefault="007E6582" w:rsidP="005A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6582" w:rsidRPr="005A6336" w:rsidSect="006A64D5">
      <w:head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de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E4" w:rsidRDefault="000D55D6" w:rsidP="000B60E4">
    <w:pPr>
      <w:pStyle w:val="Header"/>
      <w:tabs>
        <w:tab w:val="clear" w:pos="4680"/>
        <w:tab w:val="clear" w:pos="9360"/>
        <w:tab w:val="center" w:pos="7699"/>
      </w:tabs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7221220</wp:posOffset>
          </wp:positionH>
          <wp:positionV relativeFrom="paragraph">
            <wp:posOffset>-283845</wp:posOffset>
          </wp:positionV>
          <wp:extent cx="2530475" cy="450850"/>
          <wp:effectExtent l="19050" t="0" r="3175" b="0"/>
          <wp:wrapThrough wrapText="bothSides">
            <wp:wrapPolygon edited="0">
              <wp:start x="-163" y="0"/>
              <wp:lineTo x="-163" y="20992"/>
              <wp:lineTo x="21627" y="20992"/>
              <wp:lineTo x="21627" y="0"/>
              <wp:lineTo x="-163" y="0"/>
            </wp:wrapPolygon>
          </wp:wrapThrough>
          <wp:docPr id="3" name="Picture 2" descr="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C_new_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04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-28.55pt;margin-top:-24.15pt;width:304.5pt;height:5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" stroked="f">
          <v:textbox style="mso-next-textbox:#Text Box 2">
            <w:txbxContent>
              <w:p w:rsidR="000B60E4" w:rsidRPr="00790F62" w:rsidRDefault="000D55D6" w:rsidP="000B60E4">
                <w:pPr>
                  <w:pStyle w:val="Header"/>
                  <w:spacing w:after="0" w:line="240" w:lineRule="auto"/>
                  <w:rPr>
                    <w:rFonts w:ascii="Times New Roman" w:hAnsi="Times New Roman"/>
                  </w:rPr>
                </w:pPr>
                <w:r w:rsidRPr="00790F62">
                  <w:rPr>
                    <w:rFonts w:ascii="Times New Roman" w:hAnsi="Times New Roman"/>
                  </w:rPr>
                  <w:t>COLEGIUL NAȚ</w:t>
                </w:r>
                <w:r>
                  <w:rPr>
                    <w:rFonts w:ascii="Times New Roman" w:hAnsi="Times New Roman"/>
                  </w:rPr>
                  <w:t>IONAL/LICEUL/</w:t>
                </w:r>
                <w:r w:rsidRPr="00790F62">
                  <w:rPr>
                    <w:rFonts w:ascii="Times New Roman" w:hAnsi="Times New Roman"/>
                  </w:rPr>
                  <w:br/>
                </w:r>
                <w:proofErr w:type="spellStart"/>
                <w:r w:rsidRPr="00790F62">
                  <w:rPr>
                    <w:rFonts w:ascii="Times New Roman" w:hAnsi="Times New Roman"/>
                  </w:rPr>
                  <w:t>Municipiul</w:t>
                </w:r>
                <w:proofErr w:type="spellEnd"/>
                <w:r>
                  <w:rPr>
                    <w:rFonts w:ascii="Times New Roman" w:hAnsi="Times New Roman"/>
                  </w:rPr>
                  <w:t>/</w:t>
                </w:r>
                <w:proofErr w:type="spellStart"/>
                <w:r>
                  <w:rPr>
                    <w:rFonts w:ascii="Times New Roman" w:hAnsi="Times New Roman"/>
                  </w:rPr>
                  <w:t>Oraș</w:t>
                </w:r>
                <w:proofErr w:type="spellEnd"/>
                <w:r w:rsidRPr="00790F62">
                  <w:rPr>
                    <w:rFonts w:ascii="Times New Roman" w:hAnsi="Times New Roman"/>
                    <w:lang w:val="ro-RO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 xml:space="preserve">……, </w:t>
                </w:r>
                <w:proofErr w:type="spellStart"/>
                <w:r>
                  <w:rPr>
                    <w:rFonts w:ascii="Times New Roman" w:hAnsi="Times New Roman"/>
                  </w:rPr>
                  <w:t>Judeţul</w:t>
                </w:r>
                <w:proofErr w:type="spellEnd"/>
                <w:r>
                  <w:rPr>
                    <w:rFonts w:ascii="Times New Roman" w:hAnsi="Times New Roman"/>
                  </w:rPr>
                  <w:t>…….</w:t>
                </w:r>
              </w:p>
              <w:p w:rsidR="000B60E4" w:rsidRPr="008F4D8A" w:rsidRDefault="000D55D6" w:rsidP="000B60E4">
                <w:pPr>
                  <w:pStyle w:val="Header"/>
                  <w:spacing w:after="0" w:line="240" w:lineRule="auto"/>
                  <w:rPr>
                    <w:rFonts w:ascii="Times New Roman" w:hAnsi="Times New Roman"/>
                    <w:lang w:val="fr-FR"/>
                  </w:rPr>
                </w:pPr>
                <w:proofErr w:type="spellStart"/>
                <w:r w:rsidRPr="008F4D8A">
                  <w:rPr>
                    <w:rFonts w:ascii="Times New Roman" w:hAnsi="Times New Roman"/>
                    <w:lang w:val="fr-FR"/>
                  </w:rPr>
                  <w:t>Str</w:t>
                </w:r>
                <w:proofErr w:type="spellEnd"/>
                <w:r>
                  <w:rPr>
                    <w:rFonts w:ascii="Times New Roman" w:hAnsi="Times New Roman"/>
                    <w:lang w:val="fr-FR"/>
                  </w:rPr>
                  <w:t xml:space="preserve">…….. </w:t>
                </w:r>
              </w:p>
              <w:p w:rsidR="000B60E4" w:rsidRPr="00790F62" w:rsidRDefault="000D55D6" w:rsidP="000B60E4">
                <w:pPr>
                  <w:pStyle w:val="Footer"/>
                  <w:tabs>
                    <w:tab w:val="left" w:pos="1515"/>
                  </w:tabs>
                </w:pPr>
              </w:p>
              <w:p w:rsidR="000B60E4" w:rsidRPr="001B62C1" w:rsidRDefault="000D55D6" w:rsidP="000B60E4">
                <w:pPr>
                  <w:pStyle w:val="Header"/>
                  <w:rPr>
                    <w:sz w:val="20"/>
                    <w:szCs w:val="20"/>
                    <w:lang w:val="it-IT"/>
                  </w:rPr>
                </w:pPr>
                <w:r w:rsidRPr="001B62C1">
                  <w:rPr>
                    <w:sz w:val="20"/>
                    <w:szCs w:val="20"/>
                    <w:lang w:val="it-IT"/>
                  </w:rPr>
                  <w:br/>
                </w:r>
              </w:p>
              <w:p w:rsidR="000B60E4" w:rsidRPr="001B62C1" w:rsidRDefault="000D55D6" w:rsidP="000B60E4">
                <w:pPr>
                  <w:rPr>
                    <w:lang w:val="it-IT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CFE"/>
    <w:multiLevelType w:val="hybridMultilevel"/>
    <w:tmpl w:val="F31AC2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56642"/>
    <w:multiLevelType w:val="hybridMultilevel"/>
    <w:tmpl w:val="441C732A"/>
    <w:lvl w:ilvl="0" w:tplc="DEC25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F748D"/>
    <w:multiLevelType w:val="hybridMultilevel"/>
    <w:tmpl w:val="16F06E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A6336"/>
    <w:rsid w:val="000D55D6"/>
    <w:rsid w:val="001D1493"/>
    <w:rsid w:val="0020166A"/>
    <w:rsid w:val="0047497E"/>
    <w:rsid w:val="004D253E"/>
    <w:rsid w:val="005A6336"/>
    <w:rsid w:val="00611DDA"/>
    <w:rsid w:val="00701AC8"/>
    <w:rsid w:val="007E6582"/>
    <w:rsid w:val="009E4CF1"/>
    <w:rsid w:val="00B630DF"/>
    <w:rsid w:val="00C16D6B"/>
    <w:rsid w:val="00C218D8"/>
    <w:rsid w:val="00CC6C9B"/>
    <w:rsid w:val="00D378C4"/>
    <w:rsid w:val="00E9594C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right="-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F1"/>
    <w:pPr>
      <w:spacing w:after="200" w:line="276" w:lineRule="auto"/>
      <w:ind w:righ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336"/>
    <w:pPr>
      <w:ind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63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63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A6336"/>
    <w:pPr>
      <w:autoSpaceDE w:val="0"/>
      <w:autoSpaceDN w:val="0"/>
      <w:adjustRightInd w:val="0"/>
      <w:ind w:right="0"/>
      <w:jc w:val="lef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6">
    <w:name w:val="A6"/>
    <w:uiPriority w:val="99"/>
    <w:rsid w:val="005A6336"/>
    <w:rPr>
      <w:rFonts w:cs="Madera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5A6336"/>
  </w:style>
  <w:style w:type="paragraph" w:styleId="Header">
    <w:name w:val="header"/>
    <w:basedOn w:val="Normal"/>
    <w:link w:val="HeaderChar"/>
    <w:uiPriority w:val="99"/>
    <w:unhideWhenUsed/>
    <w:rsid w:val="005A6336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633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336"/>
  </w:style>
  <w:style w:type="table" w:styleId="LightShading-Accent5">
    <w:name w:val="Light Shading Accent 5"/>
    <w:basedOn w:val="TableNormal"/>
    <w:uiPriority w:val="60"/>
    <w:rsid w:val="009E4CF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9E4CF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25</Pages>
  <Words>4347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5</cp:revision>
  <dcterms:created xsi:type="dcterms:W3CDTF">2025-06-15T15:29:00Z</dcterms:created>
  <dcterms:modified xsi:type="dcterms:W3CDTF">2025-06-15T18:07:00Z</dcterms:modified>
</cp:coreProperties>
</file>